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5E2201" w:rsidRDefault="000529E2" w14:paraId="0B3B4229" w14:textId="525CD075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83A224F" wp14:editId="4A03DBF5">
            <wp:simplePos x="0" y="0"/>
            <wp:positionH relativeFrom="margin">
              <wp:align>center</wp:align>
            </wp:positionH>
            <wp:positionV relativeFrom="paragraph">
              <wp:posOffset>-5080</wp:posOffset>
            </wp:positionV>
            <wp:extent cx="1711221" cy="787179"/>
            <wp:effectExtent l="0" t="0" r="3810" b="0"/>
            <wp:wrapNone/>
            <wp:docPr id="6" name="Picture 6" descr="Beacon Primary Academy - 2 li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eacon Primary Academy - 2 lin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221" cy="787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2201" w:rsidP="005E2201" w:rsidRDefault="005E2201" w14:paraId="2C03AE25" w14:textId="4DAF1F9E">
      <w:pPr>
        <w:tabs>
          <w:tab w:val="left" w:pos="792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529E2" w:rsidP="005E2201" w:rsidRDefault="000529E2" w14:paraId="5755B4B1" w14:textId="77777777">
      <w:pPr>
        <w:tabs>
          <w:tab w:val="left" w:pos="7928"/>
        </w:tabs>
        <w:jc w:val="center"/>
        <w:rPr>
          <w:b/>
          <w:sz w:val="28"/>
          <w:szCs w:val="28"/>
        </w:rPr>
      </w:pPr>
    </w:p>
    <w:p w:rsidR="005E2201" w:rsidP="005E2201" w:rsidRDefault="00304EFC" w14:paraId="243C9ECE" w14:textId="4DB5ED19">
      <w:pPr>
        <w:tabs>
          <w:tab w:val="left" w:pos="792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Universal </w:t>
      </w:r>
      <w:proofErr w:type="spellStart"/>
      <w:r w:rsidR="00823E85">
        <w:rPr>
          <w:b/>
          <w:sz w:val="28"/>
          <w:szCs w:val="28"/>
        </w:rPr>
        <w:t>Covid</w:t>
      </w:r>
      <w:proofErr w:type="spellEnd"/>
      <w:r w:rsidR="00823E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Catch-up Premium</w:t>
      </w:r>
      <w:r w:rsidR="005E2201">
        <w:rPr>
          <w:b/>
          <w:sz w:val="28"/>
          <w:szCs w:val="28"/>
        </w:rPr>
        <w:t xml:space="preserve"> Fund</w:t>
      </w:r>
      <w:r>
        <w:rPr>
          <w:b/>
          <w:sz w:val="28"/>
          <w:szCs w:val="28"/>
        </w:rPr>
        <w:t>ing</w:t>
      </w:r>
      <w:r w:rsidR="00823E85">
        <w:rPr>
          <w:b/>
          <w:sz w:val="28"/>
          <w:szCs w:val="28"/>
        </w:rPr>
        <w:t xml:space="preserve"> 2020-2021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3"/>
        <w:gridCol w:w="6975"/>
      </w:tblGrid>
      <w:tr w:rsidRPr="005E2201" w:rsidR="005E2201" w:rsidTr="7759ABCB" w14:paraId="09B41145" w14:textId="77777777">
        <w:tc>
          <w:tcPr>
            <w:tcW w:w="13948" w:type="dxa"/>
            <w:gridSpan w:val="2"/>
            <w:shd w:val="clear" w:color="auto" w:fill="7030A0"/>
            <w:tcMar/>
          </w:tcPr>
          <w:p w:rsidRPr="000E54F3" w:rsidR="000848D2" w:rsidP="00190662" w:rsidRDefault="000848D2" w14:paraId="44A504C0" w14:textId="77777777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0E54F3">
              <w:rPr>
                <w:b/>
                <w:color w:val="FFFFFF" w:themeColor="background1"/>
                <w:sz w:val="24"/>
                <w:szCs w:val="24"/>
              </w:rPr>
              <w:t>Summary information</w:t>
            </w:r>
          </w:p>
        </w:tc>
      </w:tr>
      <w:tr w:rsidR="005E2201" w:rsidTr="7759ABCB" w14:paraId="191FF98A" w14:textId="77777777">
        <w:tc>
          <w:tcPr>
            <w:tcW w:w="6973" w:type="dxa"/>
            <w:tcMar/>
          </w:tcPr>
          <w:p w:rsidR="005E2201" w:rsidRDefault="005E2201" w14:paraId="5C073D89" w14:textId="47FF23E1">
            <w:pPr>
              <w:rPr>
                <w:b/>
                <w:sz w:val="24"/>
                <w:szCs w:val="24"/>
              </w:rPr>
            </w:pPr>
            <w:r w:rsidRPr="000E54F3">
              <w:rPr>
                <w:b/>
                <w:sz w:val="24"/>
                <w:szCs w:val="24"/>
              </w:rPr>
              <w:t>School</w:t>
            </w:r>
            <w:r w:rsidR="006A2DAC">
              <w:rPr>
                <w:b/>
                <w:sz w:val="24"/>
                <w:szCs w:val="24"/>
              </w:rPr>
              <w:t>:       Beacon Primary Academy</w:t>
            </w:r>
          </w:p>
          <w:p w:rsidRPr="000E54F3" w:rsidR="000E54F3" w:rsidRDefault="000E54F3" w14:paraId="1CD096D3" w14:textId="77777777">
            <w:pPr>
              <w:rPr>
                <w:b/>
                <w:sz w:val="24"/>
                <w:szCs w:val="24"/>
              </w:rPr>
            </w:pPr>
          </w:p>
        </w:tc>
        <w:tc>
          <w:tcPr>
            <w:tcW w:w="6975" w:type="dxa"/>
            <w:tcMar/>
          </w:tcPr>
          <w:p w:rsidRPr="000E54F3" w:rsidR="005E2201" w:rsidRDefault="005E2201" w14:paraId="0936DF44" w14:textId="43B57ECE">
            <w:pPr>
              <w:rPr>
                <w:b/>
                <w:sz w:val="24"/>
                <w:szCs w:val="24"/>
              </w:rPr>
            </w:pPr>
            <w:r w:rsidRPr="000E54F3">
              <w:rPr>
                <w:b/>
                <w:sz w:val="24"/>
                <w:szCs w:val="24"/>
              </w:rPr>
              <w:t xml:space="preserve">Academic Year </w:t>
            </w:r>
            <w:r w:rsidR="006A2DAC">
              <w:rPr>
                <w:b/>
                <w:sz w:val="24"/>
                <w:szCs w:val="24"/>
              </w:rPr>
              <w:t xml:space="preserve">      20/21</w:t>
            </w:r>
          </w:p>
        </w:tc>
      </w:tr>
      <w:tr w:rsidR="005E2201" w:rsidTr="7759ABCB" w14:paraId="1E176A66" w14:textId="77777777">
        <w:tc>
          <w:tcPr>
            <w:tcW w:w="6973" w:type="dxa"/>
            <w:tcMar/>
          </w:tcPr>
          <w:p w:rsidR="00823E85" w:rsidP="00823E85" w:rsidRDefault="005E2201" w14:paraId="7AB4E1B2" w14:textId="2CE5E990">
            <w:pPr>
              <w:rPr>
                <w:b/>
                <w:sz w:val="24"/>
                <w:szCs w:val="24"/>
              </w:rPr>
            </w:pPr>
            <w:r w:rsidRPr="000E54F3">
              <w:rPr>
                <w:b/>
                <w:sz w:val="24"/>
                <w:szCs w:val="24"/>
              </w:rPr>
              <w:t>Total Num</w:t>
            </w:r>
            <w:r w:rsidR="00304EFC">
              <w:rPr>
                <w:b/>
                <w:sz w:val="24"/>
                <w:szCs w:val="24"/>
              </w:rPr>
              <w:t xml:space="preserve">ber of </w:t>
            </w:r>
            <w:r w:rsidR="00823E85">
              <w:rPr>
                <w:b/>
                <w:sz w:val="24"/>
                <w:szCs w:val="24"/>
              </w:rPr>
              <w:t xml:space="preserve">pupils: </w:t>
            </w:r>
            <w:r w:rsidR="006A2DAC">
              <w:rPr>
                <w:b/>
                <w:sz w:val="24"/>
                <w:szCs w:val="24"/>
              </w:rPr>
              <w:t>209</w:t>
            </w:r>
          </w:p>
          <w:p w:rsidRPr="000E54F3" w:rsidR="000E54F3" w:rsidP="00823E85" w:rsidRDefault="000E54F3" w14:paraId="08435D35" w14:textId="77777777">
            <w:pPr>
              <w:rPr>
                <w:b/>
                <w:sz w:val="24"/>
                <w:szCs w:val="24"/>
              </w:rPr>
            </w:pPr>
          </w:p>
        </w:tc>
        <w:tc>
          <w:tcPr>
            <w:tcW w:w="6975" w:type="dxa"/>
            <w:tcMar/>
          </w:tcPr>
          <w:p w:rsidRPr="000E54F3" w:rsidR="005E2201" w:rsidRDefault="00304EFC" w14:paraId="1B5B7154" w14:textId="3548F2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Review Date</w:t>
            </w:r>
            <w:r w:rsidR="006A2DAC">
              <w:rPr>
                <w:b/>
                <w:sz w:val="24"/>
                <w:szCs w:val="24"/>
              </w:rPr>
              <w:t xml:space="preserve">:     </w:t>
            </w:r>
            <w:r w:rsidR="00287D80">
              <w:rPr>
                <w:b/>
                <w:sz w:val="24"/>
                <w:szCs w:val="24"/>
              </w:rPr>
              <w:t>July 2021</w:t>
            </w:r>
          </w:p>
        </w:tc>
      </w:tr>
      <w:tr w:rsidR="005E2201" w:rsidTr="7759ABCB" w14:paraId="23918533" w14:textId="77777777">
        <w:tc>
          <w:tcPr>
            <w:tcW w:w="6973" w:type="dxa"/>
            <w:tcMar/>
          </w:tcPr>
          <w:p w:rsidR="00304EFC" w:rsidP="7759ABCB" w:rsidRDefault="00304EFC" w14:paraId="03599E74" w14:textId="2D2F127E">
            <w:pPr>
              <w:rPr>
                <w:b w:val="1"/>
                <w:bCs w:val="1"/>
                <w:sz w:val="24"/>
                <w:szCs w:val="24"/>
              </w:rPr>
            </w:pPr>
            <w:r w:rsidRPr="7759ABCB" w:rsidR="00304EFC">
              <w:rPr>
                <w:b w:val="1"/>
                <w:bCs w:val="1"/>
                <w:sz w:val="24"/>
                <w:szCs w:val="24"/>
              </w:rPr>
              <w:t>Publish Date</w:t>
            </w:r>
            <w:r w:rsidRPr="7759ABCB" w:rsidR="4A09DA8A">
              <w:rPr>
                <w:b w:val="1"/>
                <w:bCs w:val="1"/>
                <w:sz w:val="24"/>
                <w:szCs w:val="24"/>
              </w:rPr>
              <w:t xml:space="preserve">: </w:t>
            </w:r>
            <w:r w:rsidRPr="7759ABCB" w:rsidR="7A4C493B">
              <w:rPr>
                <w:b w:val="1"/>
                <w:bCs w:val="1"/>
                <w:sz w:val="24"/>
                <w:szCs w:val="24"/>
              </w:rPr>
              <w:t>17.11.2020</w:t>
            </w:r>
            <w:r w:rsidRPr="7759ABCB" w:rsidR="6B948D98">
              <w:rPr>
                <w:b w:val="1"/>
                <w:bCs w:val="1"/>
                <w:sz w:val="24"/>
                <w:szCs w:val="24"/>
              </w:rPr>
              <w:t xml:space="preserve"> - reviewed March 21</w:t>
            </w:r>
          </w:p>
          <w:p w:rsidRPr="000E54F3" w:rsidR="000E54F3" w:rsidP="00304EFC" w:rsidRDefault="000E54F3" w14:paraId="202081FD" w14:textId="77777777">
            <w:pPr>
              <w:rPr>
                <w:b/>
                <w:sz w:val="24"/>
                <w:szCs w:val="24"/>
              </w:rPr>
            </w:pPr>
          </w:p>
        </w:tc>
        <w:tc>
          <w:tcPr>
            <w:tcW w:w="6975" w:type="dxa"/>
            <w:tcMar/>
          </w:tcPr>
          <w:p w:rsidR="00823E85" w:rsidP="00304EFC" w:rsidRDefault="00823E85" w14:paraId="1A278315" w14:textId="408D46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Funding:</w:t>
            </w:r>
            <w:r w:rsidR="003E0604">
              <w:rPr>
                <w:b/>
                <w:sz w:val="24"/>
                <w:szCs w:val="24"/>
              </w:rPr>
              <w:t xml:space="preserve"> </w:t>
            </w:r>
            <w:r w:rsidR="008F5D6B">
              <w:rPr>
                <w:b/>
                <w:sz w:val="24"/>
                <w:szCs w:val="24"/>
              </w:rPr>
              <w:t>£16 720</w:t>
            </w:r>
          </w:p>
          <w:p w:rsidR="00304EFC" w:rsidP="00304EFC" w:rsidRDefault="003B3CC5" w14:paraId="78DC6AA2" w14:textId="77777777">
            <w:pPr>
              <w:rPr>
                <w:sz w:val="16"/>
                <w:szCs w:val="16"/>
              </w:rPr>
            </w:pPr>
            <w:hyperlink w:history="1" r:id="rId11">
              <w:r w:rsidRPr="00880620" w:rsidR="00823E85">
                <w:rPr>
                  <w:rStyle w:val="Hyperlink"/>
                  <w:sz w:val="16"/>
                  <w:szCs w:val="16"/>
                </w:rPr>
                <w:t>https://www.gov.uk/government/publications/coronavirus-covid-19-catch-up-premium-provisional-allocations</w:t>
              </w:r>
            </w:hyperlink>
          </w:p>
          <w:p w:rsidRPr="00823E85" w:rsidR="00823E85" w:rsidP="00304EFC" w:rsidRDefault="00823E85" w14:paraId="3AF3B6EC" w14:textId="77777777">
            <w:pPr>
              <w:rPr>
                <w:sz w:val="16"/>
                <w:szCs w:val="16"/>
              </w:rPr>
            </w:pPr>
          </w:p>
          <w:p w:rsidRPr="000E54F3" w:rsidR="005E2201" w:rsidRDefault="005E2201" w14:paraId="32BD4F21" w14:textId="77777777">
            <w:pPr>
              <w:rPr>
                <w:b/>
                <w:sz w:val="24"/>
                <w:szCs w:val="24"/>
              </w:rPr>
            </w:pPr>
          </w:p>
        </w:tc>
      </w:tr>
      <w:tr w:rsidR="000E54F3" w:rsidTr="7759ABCB" w14:paraId="0C0BA825" w14:textId="77777777">
        <w:tc>
          <w:tcPr>
            <w:tcW w:w="6973" w:type="dxa"/>
            <w:tcMar/>
          </w:tcPr>
          <w:p w:rsidR="000E54F3" w:rsidP="00304EFC" w:rsidRDefault="00304EFC" w14:paraId="20AFB1B2" w14:textId="777777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Has the academy registered with the National Tutoring Programme?</w:t>
            </w:r>
          </w:p>
          <w:p w:rsidRPr="000E54F3" w:rsidR="00304EFC" w:rsidP="00304EFC" w:rsidRDefault="00304EFC" w14:paraId="0F40CE09" w14:textId="77777777">
            <w:pPr>
              <w:rPr>
                <w:b/>
                <w:sz w:val="24"/>
                <w:szCs w:val="24"/>
              </w:rPr>
            </w:pPr>
          </w:p>
        </w:tc>
        <w:tc>
          <w:tcPr>
            <w:tcW w:w="6975" w:type="dxa"/>
            <w:tcMar/>
          </w:tcPr>
          <w:p w:rsidRPr="000E54F3" w:rsidR="000E54F3" w:rsidRDefault="008F5D6B" w14:paraId="442CF6FA" w14:textId="5F11720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</w:t>
            </w:r>
          </w:p>
        </w:tc>
      </w:tr>
    </w:tbl>
    <w:p w:rsidR="00EC59FD" w:rsidRDefault="00EC59FD" w14:paraId="363E4652" w14:textId="77777777"/>
    <w:tbl>
      <w:tblPr>
        <w:tblStyle w:val="TableGrid"/>
        <w:tblW w:w="16160" w:type="dxa"/>
        <w:tblInd w:w="-1139" w:type="dxa"/>
        <w:tblLook w:val="04A0" w:firstRow="1" w:lastRow="0" w:firstColumn="1" w:lastColumn="0" w:noHBand="0" w:noVBand="1"/>
      </w:tblPr>
      <w:tblGrid>
        <w:gridCol w:w="2525"/>
        <w:gridCol w:w="3540"/>
        <w:gridCol w:w="2580"/>
        <w:gridCol w:w="2445"/>
        <w:gridCol w:w="1408"/>
        <w:gridCol w:w="1971"/>
        <w:gridCol w:w="1691"/>
      </w:tblGrid>
      <w:tr w:rsidRPr="00566B64" w:rsidR="00823E85" w:rsidTr="7759ABCB" w14:paraId="75376B42" w14:textId="77777777">
        <w:tc>
          <w:tcPr>
            <w:tcW w:w="16160" w:type="dxa"/>
            <w:gridSpan w:val="7"/>
            <w:shd w:val="clear" w:color="auto" w:fill="7030A0"/>
            <w:tcMar>
              <w:top w:w="57" w:type="dxa"/>
              <w:bottom w:w="57" w:type="dxa"/>
            </w:tcMar>
          </w:tcPr>
          <w:p w:rsidRPr="00823E85" w:rsidR="00823E85" w:rsidP="00823E85" w:rsidRDefault="00823E85" w14:paraId="0E1C7815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823E85">
              <w:rPr>
                <w:color w:val="FFFFFF" w:themeColor="background1"/>
              </w:rPr>
              <w:t xml:space="preserve">1. </w:t>
            </w:r>
            <w:r w:rsidRPr="00823E8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Quality of teaching for all</w:t>
            </w:r>
          </w:p>
        </w:tc>
      </w:tr>
      <w:tr w:rsidRPr="00566B64" w:rsidR="00215494" w:rsidTr="7759ABCB" w14:paraId="1BB8FA74" w14:textId="77777777">
        <w:trPr>
          <w:trHeight w:val="289"/>
        </w:trPr>
        <w:tc>
          <w:tcPr>
            <w:tcW w:w="2525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6A1AB491" w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b/>
              </w:rPr>
              <w:t>Assessment of Need-identifying the gap</w:t>
            </w:r>
          </w:p>
        </w:tc>
        <w:tc>
          <w:tcPr>
            <w:tcW w:w="3540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1D8E069B" w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b/>
              </w:rPr>
              <w:t>Action</w:t>
            </w:r>
            <w:r w:rsidRPr="00190662">
              <w:rPr>
                <w:b/>
              </w:rPr>
              <w:t xml:space="preserve"> </w:t>
            </w:r>
            <w:r w:rsidR="00CA682D">
              <w:rPr>
                <w:b/>
              </w:rPr>
              <w:t>and rationale</w:t>
            </w:r>
          </w:p>
        </w:tc>
        <w:tc>
          <w:tcPr>
            <w:tcW w:w="2580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6CA0194F" w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b/>
              </w:rPr>
              <w:t>Personnel and timeframe</w:t>
            </w:r>
          </w:p>
        </w:tc>
        <w:tc>
          <w:tcPr>
            <w:tcW w:w="2445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54F7E3F5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190662">
              <w:rPr>
                <w:b/>
              </w:rPr>
              <w:t xml:space="preserve">Target Group / Number </w:t>
            </w:r>
          </w:p>
        </w:tc>
        <w:tc>
          <w:tcPr>
            <w:tcW w:w="1408" w:type="dxa"/>
            <w:tcMar/>
          </w:tcPr>
          <w:p w:rsidRPr="009F567F" w:rsidR="00215494" w:rsidP="00215494" w:rsidRDefault="00215494" w14:paraId="44F11C60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190662">
              <w:rPr>
                <w:b/>
              </w:rPr>
              <w:t xml:space="preserve">Expected Cost </w:t>
            </w:r>
          </w:p>
        </w:tc>
        <w:tc>
          <w:tcPr>
            <w:tcW w:w="1971" w:type="dxa"/>
            <w:tcMar/>
          </w:tcPr>
          <w:p w:rsidRPr="009F567F" w:rsidR="00215494" w:rsidP="00215494" w:rsidRDefault="00215494" w14:paraId="70DA57B4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190662">
              <w:rPr>
                <w:b/>
              </w:rPr>
              <w:t xml:space="preserve">Intended Outcome </w:t>
            </w:r>
            <w:r>
              <w:rPr>
                <w:b/>
              </w:rPr>
              <w:t>/ Impact</w:t>
            </w:r>
          </w:p>
        </w:tc>
        <w:tc>
          <w:tcPr>
            <w:tcW w:w="1691" w:type="dxa"/>
            <w:tcMar/>
          </w:tcPr>
          <w:p w:rsidRPr="009F567F" w:rsidR="00215494" w:rsidP="00215494" w:rsidRDefault="00215494" w14:paraId="03638383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190662">
              <w:rPr>
                <w:b/>
              </w:rPr>
              <w:t xml:space="preserve">Monitoring / Evaluation </w:t>
            </w:r>
          </w:p>
        </w:tc>
      </w:tr>
      <w:tr w:rsidRPr="00566B64" w:rsidR="00215494" w:rsidTr="7759ABCB" w14:paraId="62E80C41" w14:textId="77777777">
        <w:trPr>
          <w:trHeight w:val="289"/>
        </w:trPr>
        <w:tc>
          <w:tcPr>
            <w:tcW w:w="2525" w:type="dxa"/>
            <w:tcMar>
              <w:top w:w="57" w:type="dxa"/>
              <w:bottom w:w="57" w:type="dxa"/>
            </w:tcMar>
          </w:tcPr>
          <w:p w:rsidRPr="009F567F" w:rsidR="00215494" w:rsidP="00215494" w:rsidRDefault="00555B85" w14:paraId="226D0105" w14:textId="43EC3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Quality 1</w:t>
            </w:r>
            <w:r w:rsidRPr="00555B85">
              <w:rPr>
                <w:rFonts w:cstheme="minorHAnsi"/>
                <w:sz w:val="24"/>
                <w:szCs w:val="24"/>
                <w:vertAlign w:val="superscript"/>
              </w:rPr>
              <w:t>st</w:t>
            </w:r>
            <w:r>
              <w:rPr>
                <w:rFonts w:cstheme="minorHAnsi"/>
                <w:sz w:val="24"/>
                <w:szCs w:val="24"/>
              </w:rPr>
              <w:t xml:space="preserve"> teaching for all pupils.</w:t>
            </w:r>
          </w:p>
        </w:tc>
        <w:tc>
          <w:tcPr>
            <w:tcW w:w="3540" w:type="dxa"/>
            <w:tcMar>
              <w:top w:w="57" w:type="dxa"/>
              <w:bottom w:w="57" w:type="dxa"/>
            </w:tcMar>
          </w:tcPr>
          <w:p w:rsidR="00215494" w:rsidP="00215494" w:rsidRDefault="00555B85" w14:paraId="4ACCDE3A" w14:textId="327B4423">
            <w:pPr>
              <w:rPr>
                <w:rFonts w:cstheme="minorHAnsi"/>
                <w:sz w:val="24"/>
                <w:szCs w:val="24"/>
              </w:rPr>
            </w:pPr>
            <w:r w:rsidRPr="2BF8B071" w:rsidR="00555B85">
              <w:rPr>
                <w:rFonts w:cs="Calibri" w:cstheme="minorAscii"/>
                <w:sz w:val="24"/>
                <w:szCs w:val="24"/>
              </w:rPr>
              <w:t>Ensure consistency in the quality of teaching</w:t>
            </w:r>
            <w:r w:rsidRPr="2BF8B071" w:rsidR="00770E08">
              <w:rPr>
                <w:rFonts w:cs="Calibri" w:cstheme="minorAscii"/>
                <w:sz w:val="24"/>
                <w:szCs w:val="24"/>
              </w:rPr>
              <w:t xml:space="preserve"> through training </w:t>
            </w:r>
            <w:r w:rsidRPr="2BF8B071" w:rsidR="00613076">
              <w:rPr>
                <w:rFonts w:cs="Calibri" w:cstheme="minorAscii"/>
                <w:sz w:val="24"/>
                <w:szCs w:val="24"/>
              </w:rPr>
              <w:t>and sharing best practice.</w:t>
            </w:r>
          </w:p>
          <w:p w:rsidR="059DDA6A" w:rsidP="2BF8B071" w:rsidRDefault="059DDA6A" w14:paraId="025A4B6A" w14:textId="0B3B4083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BF8B071" w:rsidR="059DDA6A">
              <w:rPr>
                <w:rFonts w:cs="Calibri" w:cstheme="minorAscii"/>
                <w:sz w:val="24"/>
                <w:szCs w:val="24"/>
              </w:rPr>
              <w:t>Focus on priority skills and knowledge</w:t>
            </w:r>
          </w:p>
          <w:p w:rsidR="059DDA6A" w:rsidP="2BF8B071" w:rsidRDefault="059DDA6A" w14:paraId="6C9535B0" w14:textId="12EE0FA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BF8B071" w:rsidR="059DDA6A">
              <w:rPr>
                <w:rFonts w:cs="Calibri" w:cstheme="minorAscii"/>
                <w:sz w:val="24"/>
                <w:szCs w:val="24"/>
              </w:rPr>
              <w:t>Jane Considine Writing training to be implemented during T4-6</w:t>
            </w:r>
          </w:p>
          <w:p w:rsidR="059DDA6A" w:rsidP="2BF8B071" w:rsidRDefault="059DDA6A" w14:paraId="4D275D97" w14:textId="64E6987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BF8B071" w:rsidR="059DDA6A">
              <w:rPr>
                <w:rFonts w:cs="Calibri" w:cstheme="minorAscii"/>
                <w:sz w:val="24"/>
                <w:szCs w:val="24"/>
              </w:rPr>
              <w:t>Re</w:t>
            </w:r>
            <w:r w:rsidRPr="2BF8B071" w:rsidR="58CB9A49">
              <w:rPr>
                <w:rFonts w:cs="Calibri" w:cstheme="minorAscii"/>
                <w:sz w:val="24"/>
                <w:szCs w:val="24"/>
              </w:rPr>
              <w:t>gular re</w:t>
            </w:r>
            <w:r w:rsidRPr="2BF8B071" w:rsidR="059DDA6A">
              <w:rPr>
                <w:rFonts w:cs="Calibri" w:cstheme="minorAscii"/>
                <w:sz w:val="24"/>
                <w:szCs w:val="24"/>
              </w:rPr>
              <w:t>ading</w:t>
            </w:r>
            <w:r w:rsidRPr="2BF8B071" w:rsidR="12373F44">
              <w:rPr>
                <w:rFonts w:cs="Calibri" w:cstheme="minorAscii"/>
                <w:sz w:val="24"/>
                <w:szCs w:val="24"/>
              </w:rPr>
              <w:t xml:space="preserve"> opportunities.</w:t>
            </w:r>
          </w:p>
          <w:p w:rsidR="12373F44" w:rsidP="2BF8B071" w:rsidRDefault="12373F44" w14:paraId="4CBEC52B" w14:textId="5CD71D5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BF8B071" w:rsidR="12373F44">
              <w:rPr>
                <w:rFonts w:cs="Calibri" w:cstheme="minorAscii"/>
                <w:sz w:val="24"/>
                <w:szCs w:val="24"/>
              </w:rPr>
              <w:t>Building Futures focus</w:t>
            </w:r>
          </w:p>
          <w:p w:rsidR="2A2E0E02" w:rsidP="2BF8B071" w:rsidRDefault="2A2E0E02" w14:paraId="1902B279" w14:textId="43D2E892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BF8B071" w:rsidR="2A2E0E02">
              <w:rPr>
                <w:rFonts w:cs="Calibri" w:cstheme="minorAscii"/>
                <w:sz w:val="24"/>
                <w:szCs w:val="24"/>
              </w:rPr>
              <w:t>Meet needs of all pupils – including focus on Dis/SEND</w:t>
            </w:r>
          </w:p>
          <w:p w:rsidRPr="009F567F" w:rsidR="00215494" w:rsidP="00215494" w:rsidRDefault="00215494" w14:paraId="307646DD" w14:textId="7777777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80" w:type="dxa"/>
            <w:shd w:val="clear" w:color="auto" w:fill="auto"/>
            <w:tcMar>
              <w:top w:w="57" w:type="dxa"/>
              <w:bottom w:w="57" w:type="dxa"/>
            </w:tcMar>
          </w:tcPr>
          <w:p w:rsidRPr="009F567F" w:rsidR="00215494" w:rsidP="2BF8B071" w:rsidRDefault="00613076" w14:paraId="4489666D" w14:textId="45C22BDE">
            <w:pPr>
              <w:rPr>
                <w:rFonts w:cs="Calibri" w:cstheme="minorAscii"/>
                <w:sz w:val="24"/>
                <w:szCs w:val="24"/>
              </w:rPr>
            </w:pPr>
            <w:r w:rsidRPr="2BF8B071" w:rsidR="00613076">
              <w:rPr>
                <w:rFonts w:cs="Calibri" w:cstheme="minorAscii"/>
                <w:sz w:val="24"/>
                <w:szCs w:val="24"/>
              </w:rPr>
              <w:t>All staff</w:t>
            </w:r>
            <w:r w:rsidRPr="2BF8B071" w:rsidR="050E18E9">
              <w:rPr>
                <w:rFonts w:cs="Calibri" w:cstheme="minorAscii"/>
                <w:sz w:val="24"/>
                <w:szCs w:val="24"/>
              </w:rPr>
              <w:t xml:space="preserve"> - on-going</w:t>
            </w:r>
          </w:p>
        </w:tc>
        <w:tc>
          <w:tcPr>
            <w:tcW w:w="2445" w:type="dxa"/>
            <w:shd w:val="clear" w:color="auto" w:fill="auto"/>
            <w:tcMar>
              <w:top w:w="57" w:type="dxa"/>
              <w:bottom w:w="57" w:type="dxa"/>
            </w:tcMar>
          </w:tcPr>
          <w:p w:rsidRPr="009F567F" w:rsidR="00215494" w:rsidP="00215494" w:rsidRDefault="00613076" w14:paraId="662B2AC7" w14:textId="74F725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pupils</w:t>
            </w:r>
          </w:p>
        </w:tc>
        <w:tc>
          <w:tcPr>
            <w:tcW w:w="1408" w:type="dxa"/>
            <w:shd w:val="clear" w:color="auto" w:fill="auto"/>
            <w:tcMar/>
          </w:tcPr>
          <w:p w:rsidRPr="009F567F" w:rsidR="00215494" w:rsidP="2BF8B071" w:rsidRDefault="00215494" w14:paraId="3E89633D" w14:textId="05EB0310">
            <w:pPr>
              <w:rPr>
                <w:rFonts w:cs="Calibri" w:cstheme="minorAscii"/>
                <w:sz w:val="24"/>
                <w:szCs w:val="24"/>
              </w:rPr>
            </w:pPr>
            <w:r w:rsidRPr="2BF8B071" w:rsidR="2918E350">
              <w:rPr>
                <w:rFonts w:cs="Calibri" w:cstheme="minorAscii"/>
                <w:sz w:val="24"/>
                <w:szCs w:val="24"/>
              </w:rPr>
              <w:t>No additional cost</w:t>
            </w:r>
          </w:p>
          <w:p w:rsidRPr="009F567F" w:rsidR="00215494" w:rsidP="2BF8B071" w:rsidRDefault="00215494" w14:paraId="21150390" w14:textId="567FAC26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1971" w:type="dxa"/>
            <w:tcMar/>
          </w:tcPr>
          <w:p w:rsidRPr="009F567F" w:rsidR="00215494" w:rsidP="2BF8B071" w:rsidRDefault="0033108E" w14:noSpellErr="1" w14:paraId="271BB5E9" w14:textId="368C89A2">
            <w:pPr>
              <w:rPr>
                <w:rFonts w:cs="Calibri" w:cstheme="minorAscii"/>
                <w:sz w:val="24"/>
                <w:szCs w:val="24"/>
              </w:rPr>
            </w:pPr>
            <w:r w:rsidRPr="2BF8B071" w:rsidR="0033108E">
              <w:rPr>
                <w:rFonts w:cs="Calibri" w:cstheme="minorAscii"/>
                <w:sz w:val="24"/>
                <w:szCs w:val="24"/>
              </w:rPr>
              <w:t>Quality of teaching and curriculum provision.</w:t>
            </w:r>
          </w:p>
          <w:p w:rsidRPr="009F567F" w:rsidR="00215494" w:rsidP="2BF8B071" w:rsidRDefault="0033108E" w14:paraId="0A80C551" w14:textId="7F0EFAF3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Pr="009F567F" w:rsidR="00215494" w:rsidP="2BF8B071" w:rsidRDefault="0033108E" w14:paraId="596CBE0A" w14:textId="3BD872E0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2BF8B071" w:rsidR="1C3011A5">
              <w:rPr>
                <w:rFonts w:cs="Calibri" w:cstheme="minorAscii"/>
                <w:sz w:val="24"/>
                <w:szCs w:val="24"/>
              </w:rPr>
              <w:t>Progress in R/W/M &amp; wider curriculum.</w:t>
            </w:r>
          </w:p>
          <w:p w:rsidRPr="009F567F" w:rsidR="00215494" w:rsidP="2BF8B071" w:rsidRDefault="0033108E" w14:paraId="2466071B" w14:textId="4BC21ABE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Pr="009F567F" w:rsidR="00215494" w:rsidP="2BF8B071" w:rsidRDefault="0033108E" w14:paraId="3E367B09" w14:textId="2EB632C3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2BF8B071" w:rsidR="1C3011A5">
              <w:rPr>
                <w:rFonts w:cs="Calibri" w:cstheme="minorAscii"/>
                <w:sz w:val="24"/>
                <w:szCs w:val="24"/>
              </w:rPr>
              <w:t>Impact on Writing from JC training – evident in books/devices.</w:t>
            </w:r>
          </w:p>
        </w:tc>
        <w:tc>
          <w:tcPr>
            <w:tcW w:w="1691" w:type="dxa"/>
            <w:tcMar/>
          </w:tcPr>
          <w:p w:rsidR="00215494" w:rsidP="00215494" w:rsidRDefault="0033108E" w14:paraId="37FEA4DF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Pupi</w:t>
            </w:r>
            <w:r w:rsidR="009871EB">
              <w:rPr>
                <w:rFonts w:cstheme="minorHAnsi"/>
                <w:sz w:val="24"/>
                <w:szCs w:val="24"/>
              </w:rPr>
              <w:t>l books</w:t>
            </w:r>
          </w:p>
          <w:p w:rsidR="009871EB" w:rsidP="00215494" w:rsidRDefault="009871EB" w14:paraId="1EF7FDC6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Curriculum plans</w:t>
            </w:r>
          </w:p>
          <w:p w:rsidRPr="009F567F" w:rsidR="009871EB" w:rsidP="2BF8B071" w:rsidRDefault="009871EB" w14:noSpellErr="1" w14:paraId="6AC44C7E" w14:textId="06702C65">
            <w:pPr>
              <w:rPr>
                <w:rFonts w:cs="Calibri" w:cstheme="minorAscii"/>
                <w:sz w:val="24"/>
                <w:szCs w:val="24"/>
              </w:rPr>
            </w:pPr>
            <w:r w:rsidRPr="2BF8B071" w:rsidR="009871EB">
              <w:rPr>
                <w:rFonts w:cs="Calibri" w:cstheme="minorAscii"/>
                <w:sz w:val="24"/>
                <w:szCs w:val="24"/>
              </w:rPr>
              <w:t>Pupil outcomes</w:t>
            </w:r>
          </w:p>
          <w:p w:rsidRPr="009F567F" w:rsidR="009871EB" w:rsidP="2BF8B071" w:rsidRDefault="009871EB" w14:paraId="28B21B6B" w14:textId="50C9A538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Pr="009F567F" w:rsidR="009871EB" w:rsidP="2BF8B071" w:rsidRDefault="009871EB" w14:paraId="0DB4289C" w14:textId="41070071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2BF8B071" w:rsidR="33C0D30B">
              <w:rPr>
                <w:rFonts w:cs="Calibri" w:cstheme="minorAscii"/>
                <w:sz w:val="24"/>
                <w:szCs w:val="24"/>
              </w:rPr>
              <w:t>Pupil discussions with leaders</w:t>
            </w:r>
          </w:p>
          <w:p w:rsidRPr="009F567F" w:rsidR="009871EB" w:rsidP="2BF8B071" w:rsidRDefault="009871EB" w14:paraId="2528B8B6" w14:textId="33C3D3B7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Pr="009F567F" w:rsidR="009871EB" w:rsidP="2BF8B071" w:rsidRDefault="009871EB" w14:paraId="77CF08C9" w14:textId="54A87FCA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2BF8B071" w:rsidR="33C0D30B">
              <w:rPr>
                <w:rFonts w:cs="Calibri" w:cstheme="minorAscii"/>
                <w:sz w:val="24"/>
                <w:szCs w:val="24"/>
              </w:rPr>
              <w:t>Leader and CT discussions to review progress.</w:t>
            </w:r>
          </w:p>
          <w:p w:rsidRPr="009F567F" w:rsidR="009871EB" w:rsidP="2BF8B071" w:rsidRDefault="009871EB" w14:paraId="4A86CE7F" w14:textId="1BF2F6A2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Pr="009F567F" w:rsidR="009871EB" w:rsidP="2BF8B071" w:rsidRDefault="009871EB" w14:paraId="4B1AEC4C" w14:textId="6419783E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2BF8B071" w:rsidR="33C0D30B">
              <w:rPr>
                <w:rFonts w:cs="Calibri" w:cstheme="minorAscii"/>
                <w:sz w:val="24"/>
                <w:szCs w:val="24"/>
              </w:rPr>
              <w:t>PP Meetings</w:t>
            </w:r>
            <w:r w:rsidRPr="2BF8B071" w:rsidR="2247924B">
              <w:rPr>
                <w:rFonts w:cs="Calibri" w:cstheme="minorAscii"/>
                <w:sz w:val="24"/>
                <w:szCs w:val="24"/>
              </w:rPr>
              <w:t xml:space="preserve"> to review progress and plan next steps</w:t>
            </w:r>
          </w:p>
        </w:tc>
      </w:tr>
      <w:tr w:rsidR="2BF8B071" w:rsidTr="7759ABCB" w14:paraId="17828D28">
        <w:trPr>
          <w:trHeight w:val="289"/>
        </w:trPr>
        <w:tc>
          <w:tcPr>
            <w:tcW w:w="2525" w:type="dxa"/>
            <w:tcMar>
              <w:top w:w="57" w:type="dxa"/>
              <w:bottom w:w="57" w:type="dxa"/>
            </w:tcMar>
          </w:tcPr>
          <w:p w:rsidR="75D12E56" w:rsidP="2BF8B071" w:rsidRDefault="75D12E56" w14:paraId="685F8CA9" w14:textId="67CEEDE3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2BF8B071" w:rsidR="75D12E56">
              <w:rPr>
                <w:rFonts w:cs="Calibri" w:cstheme="minorAscii"/>
                <w:sz w:val="24"/>
                <w:szCs w:val="24"/>
              </w:rPr>
              <w:t xml:space="preserve">To support pupils to ‘reconnect’ with their peers/adults </w:t>
            </w:r>
          </w:p>
        </w:tc>
        <w:tc>
          <w:tcPr>
            <w:tcW w:w="3540" w:type="dxa"/>
            <w:tcMar>
              <w:top w:w="57" w:type="dxa"/>
              <w:bottom w:w="57" w:type="dxa"/>
            </w:tcMar>
          </w:tcPr>
          <w:p w:rsidR="6BF4D05B" w:rsidP="2BF8B071" w:rsidRDefault="6BF4D05B" w14:paraId="25C990AC" w14:textId="31193033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2BF8B071" w:rsidR="6BF4D05B">
              <w:rPr>
                <w:rFonts w:cs="Calibri" w:cstheme="minorAscii"/>
                <w:sz w:val="24"/>
                <w:szCs w:val="24"/>
              </w:rPr>
              <w:t>Additional PSHE and time spent on interacting with each other in a range of activities.</w:t>
            </w:r>
          </w:p>
          <w:p w:rsidR="6BF4D05B" w:rsidP="2BF8B071" w:rsidRDefault="6BF4D05B" w14:paraId="1E78F6D6" w14:textId="42FEF084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2BF8B071" w:rsidR="6BF4D05B">
              <w:rPr>
                <w:rFonts w:cs="Calibri" w:cstheme="minorAscii"/>
                <w:sz w:val="24"/>
                <w:szCs w:val="24"/>
              </w:rPr>
              <w:t xml:space="preserve">Pupils to be encouraged to share feeling daily and focus on </w:t>
            </w:r>
            <w:r w:rsidRPr="2BF8B071" w:rsidR="2A99B58D">
              <w:rPr>
                <w:rFonts w:cs="Calibri" w:cstheme="minorAscii"/>
                <w:sz w:val="24"/>
                <w:szCs w:val="24"/>
              </w:rPr>
              <w:t>kindness and respect – regular discussions/reminders/examples to be celebrated.</w:t>
            </w:r>
          </w:p>
        </w:tc>
        <w:tc>
          <w:tcPr>
            <w:tcW w:w="2580" w:type="dxa"/>
            <w:shd w:val="clear" w:color="auto" w:fill="auto"/>
            <w:tcMar>
              <w:top w:w="57" w:type="dxa"/>
              <w:bottom w:w="57" w:type="dxa"/>
            </w:tcMar>
          </w:tcPr>
          <w:p w:rsidR="2A99B58D" w:rsidP="2BF8B071" w:rsidRDefault="2A99B58D" w14:paraId="16ECC134" w14:textId="0B2E8A9B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2BF8B071" w:rsidR="2A99B58D">
              <w:rPr>
                <w:rFonts w:cs="Calibri" w:cstheme="minorAscii"/>
                <w:sz w:val="24"/>
                <w:szCs w:val="24"/>
              </w:rPr>
              <w:t>All staff</w:t>
            </w:r>
          </w:p>
          <w:p w:rsidR="2BF8B071" w:rsidP="2BF8B071" w:rsidRDefault="2BF8B071" w14:paraId="03B30B4F" w14:textId="147DCCB9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="2A99B58D" w:rsidP="2BF8B071" w:rsidRDefault="2A99B58D" w14:paraId="12BB347E" w14:textId="550288BB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2BF8B071" w:rsidR="2A99B58D">
              <w:rPr>
                <w:rFonts w:cs="Calibri" w:cstheme="minorAscii"/>
                <w:sz w:val="24"/>
                <w:szCs w:val="24"/>
              </w:rPr>
              <w:t>Promoted through assemblies</w:t>
            </w:r>
          </w:p>
        </w:tc>
        <w:tc>
          <w:tcPr>
            <w:tcW w:w="2445" w:type="dxa"/>
            <w:shd w:val="clear" w:color="auto" w:fill="auto"/>
            <w:tcMar>
              <w:top w:w="57" w:type="dxa"/>
              <w:bottom w:w="57" w:type="dxa"/>
            </w:tcMar>
          </w:tcPr>
          <w:p w:rsidR="2BF8B071" w:rsidP="2BF8B071" w:rsidRDefault="2BF8B071" w14:paraId="740BDD64" w14:textId="3C73230B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72877D88">
              <w:rPr>
                <w:rFonts w:cs="Calibri" w:cstheme="minorAscii"/>
                <w:sz w:val="24"/>
                <w:szCs w:val="24"/>
              </w:rPr>
              <w:t>All pupils</w:t>
            </w:r>
          </w:p>
        </w:tc>
        <w:tc>
          <w:tcPr>
            <w:tcW w:w="1408" w:type="dxa"/>
            <w:shd w:val="clear" w:color="auto" w:fill="auto"/>
            <w:tcMar/>
          </w:tcPr>
          <w:p w:rsidR="2BF8B071" w:rsidP="7759ABCB" w:rsidRDefault="2BF8B071" w14:paraId="41CC7569" w14:textId="05EB0310">
            <w:pPr>
              <w:rPr>
                <w:rFonts w:cs="Calibri" w:cstheme="minorAscii"/>
                <w:sz w:val="24"/>
                <w:szCs w:val="24"/>
              </w:rPr>
            </w:pPr>
            <w:r w:rsidRPr="7759ABCB" w:rsidR="72877D88">
              <w:rPr>
                <w:rFonts w:cs="Calibri" w:cstheme="minorAscii"/>
                <w:sz w:val="24"/>
                <w:szCs w:val="24"/>
              </w:rPr>
              <w:t>No additional cost</w:t>
            </w:r>
          </w:p>
          <w:p w:rsidR="2BF8B071" w:rsidP="2BF8B071" w:rsidRDefault="2BF8B071" w14:paraId="061364EB" w14:textId="69294127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</w:tc>
        <w:tc>
          <w:tcPr>
            <w:tcW w:w="1971" w:type="dxa"/>
            <w:tcMar/>
          </w:tcPr>
          <w:p w:rsidR="2BF8B071" w:rsidP="7759ABCB" w:rsidRDefault="2BF8B071" w14:paraId="2B62B2E7" w14:textId="262A2F70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72877D88">
              <w:rPr>
                <w:rFonts w:cs="Calibri" w:cstheme="minorAscii"/>
                <w:sz w:val="24"/>
                <w:szCs w:val="24"/>
              </w:rPr>
              <w:t>Pupils have bonded as a class and re-established relationships.</w:t>
            </w:r>
          </w:p>
          <w:p w:rsidR="2BF8B071" w:rsidP="7759ABCB" w:rsidRDefault="2BF8B071" w14:paraId="36A64ADF" w14:textId="02BB745F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="2BF8B071" w:rsidP="2BF8B071" w:rsidRDefault="2BF8B071" w14:paraId="7FDD3CF4" w14:textId="1439C4A0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7723A8BD">
              <w:rPr>
                <w:rFonts w:cs="Calibri" w:cstheme="minorAscii"/>
                <w:sz w:val="24"/>
                <w:szCs w:val="24"/>
              </w:rPr>
              <w:t>Pupils are interacting positively with each other.</w:t>
            </w:r>
          </w:p>
        </w:tc>
        <w:tc>
          <w:tcPr>
            <w:tcW w:w="1691" w:type="dxa"/>
            <w:tcMar/>
          </w:tcPr>
          <w:p w:rsidR="2BF8B071" w:rsidP="7759ABCB" w:rsidRDefault="2BF8B071" w14:paraId="27AD0DCC" w14:textId="3AA41960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297F9349">
              <w:rPr>
                <w:rFonts w:cs="Calibri" w:cstheme="minorAscii"/>
                <w:sz w:val="24"/>
                <w:szCs w:val="24"/>
              </w:rPr>
              <w:t>Staff and pupil feedback.</w:t>
            </w:r>
          </w:p>
          <w:p w:rsidR="2BF8B071" w:rsidP="7759ABCB" w:rsidRDefault="2BF8B071" w14:paraId="5FA89C6D" w14:textId="1F8CEB56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="2BF8B071" w:rsidP="2BF8B071" w:rsidRDefault="2BF8B071" w14:paraId="7192B781" w14:textId="0A7864D2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297F9349">
              <w:rPr>
                <w:rFonts w:cs="Calibri" w:cstheme="minorAscii"/>
                <w:sz w:val="24"/>
                <w:szCs w:val="24"/>
              </w:rPr>
              <w:t>Parent feedback through parent appointment discussions.</w:t>
            </w:r>
          </w:p>
        </w:tc>
      </w:tr>
      <w:tr w:rsidRPr="00566B64" w:rsidR="00215494" w:rsidTr="7759ABCB" w14:paraId="4731E528" w14:textId="77777777">
        <w:trPr>
          <w:trHeight w:val="289"/>
        </w:trPr>
        <w:tc>
          <w:tcPr>
            <w:tcW w:w="2525" w:type="dxa"/>
            <w:tcMar>
              <w:top w:w="57" w:type="dxa"/>
              <w:bottom w:w="57" w:type="dxa"/>
            </w:tcMar>
          </w:tcPr>
          <w:p w:rsidRPr="009F567F" w:rsidR="00215494" w:rsidP="00C72904" w:rsidRDefault="00C72904" w14:paraId="3BF821B9" w14:textId="544872E7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PiXL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Assessments to identify gaps in learning</w:t>
            </w:r>
          </w:p>
        </w:tc>
        <w:tc>
          <w:tcPr>
            <w:tcW w:w="3540" w:type="dxa"/>
            <w:tcMar>
              <w:top w:w="57" w:type="dxa"/>
              <w:bottom w:w="57" w:type="dxa"/>
            </w:tcMar>
          </w:tcPr>
          <w:p w:rsidR="01272E31" w:rsidP="2BF8B071" w:rsidRDefault="01272E31" w14:paraId="3CE5D4C5" w14:textId="4E821280">
            <w:pPr>
              <w:rPr>
                <w:rFonts w:cs="Calibri" w:cstheme="minorAscii"/>
                <w:sz w:val="24"/>
                <w:szCs w:val="24"/>
              </w:rPr>
            </w:pPr>
            <w:r w:rsidRPr="2BF8B071" w:rsidR="01272E31">
              <w:rPr>
                <w:rFonts w:cs="Calibri" w:cstheme="minorAscii"/>
                <w:sz w:val="24"/>
                <w:szCs w:val="24"/>
              </w:rPr>
              <w:t xml:space="preserve">CTs to use quality </w:t>
            </w:r>
            <w:proofErr w:type="spellStart"/>
            <w:r w:rsidRPr="2BF8B071" w:rsidR="01272E31">
              <w:rPr>
                <w:rFonts w:cs="Calibri" w:cstheme="minorAscii"/>
                <w:sz w:val="24"/>
                <w:szCs w:val="24"/>
              </w:rPr>
              <w:t>AfL</w:t>
            </w:r>
            <w:proofErr w:type="spellEnd"/>
            <w:r w:rsidRPr="2BF8B071" w:rsidR="01272E31">
              <w:rPr>
                <w:rFonts w:cs="Calibri" w:cstheme="minorAscii"/>
                <w:sz w:val="24"/>
                <w:szCs w:val="24"/>
              </w:rPr>
              <w:t xml:space="preserve"> to identify learning gaps.</w:t>
            </w:r>
          </w:p>
          <w:p w:rsidR="00215494" w:rsidP="2BF8B071" w:rsidRDefault="00C72904" w14:paraId="4D2B56C0" w14:textId="795BC8A1">
            <w:pPr>
              <w:rPr>
                <w:rFonts w:cs="Calibri" w:cstheme="minorAscii"/>
                <w:sz w:val="24"/>
                <w:szCs w:val="24"/>
              </w:rPr>
            </w:pPr>
            <w:r w:rsidRPr="2BF8B071" w:rsidR="00C72904">
              <w:rPr>
                <w:rFonts w:cs="Calibri" w:cstheme="minorAscii"/>
                <w:sz w:val="24"/>
                <w:szCs w:val="24"/>
              </w:rPr>
              <w:t xml:space="preserve">Complete agreed </w:t>
            </w:r>
            <w:proofErr w:type="spellStart"/>
            <w:r w:rsidRPr="2BF8B071" w:rsidR="00C72904">
              <w:rPr>
                <w:rFonts w:cs="Calibri" w:cstheme="minorAscii"/>
                <w:sz w:val="24"/>
                <w:szCs w:val="24"/>
              </w:rPr>
              <w:t>PiXL</w:t>
            </w:r>
            <w:proofErr w:type="spellEnd"/>
            <w:r w:rsidRPr="2BF8B071" w:rsidR="00C72904">
              <w:rPr>
                <w:rFonts w:cs="Calibri" w:cstheme="minorAscii"/>
                <w:sz w:val="24"/>
                <w:szCs w:val="24"/>
              </w:rPr>
              <w:t xml:space="preserve"> papers to assess </w:t>
            </w:r>
            <w:r w:rsidRPr="2BF8B071" w:rsidR="002C4916">
              <w:rPr>
                <w:rFonts w:cs="Calibri" w:cstheme="minorAscii"/>
                <w:sz w:val="24"/>
                <w:szCs w:val="24"/>
              </w:rPr>
              <w:t>gaps</w:t>
            </w:r>
            <w:r w:rsidRPr="2BF8B071" w:rsidR="28AA1AA6">
              <w:rPr>
                <w:rFonts w:cs="Calibri" w:cstheme="minorAscii"/>
                <w:sz w:val="24"/>
                <w:szCs w:val="24"/>
              </w:rPr>
              <w:t xml:space="preserve"> and monitor progress (T6)</w:t>
            </w:r>
          </w:p>
          <w:p w:rsidRPr="009F567F" w:rsidR="002C4916" w:rsidP="00215494" w:rsidRDefault="002C4916" w14:paraId="393295BE" w14:textId="78CF817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Use resources to support areas of need.</w:t>
            </w:r>
          </w:p>
        </w:tc>
        <w:tc>
          <w:tcPr>
            <w:tcW w:w="2580" w:type="dxa"/>
            <w:shd w:val="clear" w:color="auto" w:fill="auto"/>
            <w:tcMar>
              <w:top w:w="57" w:type="dxa"/>
              <w:bottom w:w="57" w:type="dxa"/>
            </w:tcMar>
          </w:tcPr>
          <w:p w:rsidRPr="009F567F" w:rsidR="00215494" w:rsidP="00215494" w:rsidRDefault="002C4916" w14:paraId="64A76433" w14:textId="4263DED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All staff. On-going until July</w:t>
            </w:r>
            <w:r w:rsidR="008F5589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445" w:type="dxa"/>
            <w:shd w:val="clear" w:color="auto" w:fill="auto"/>
            <w:tcMar>
              <w:top w:w="57" w:type="dxa"/>
              <w:bottom w:w="57" w:type="dxa"/>
            </w:tcMar>
          </w:tcPr>
          <w:p w:rsidRPr="009F567F" w:rsidR="00215494" w:rsidP="00215494" w:rsidRDefault="008F5589" w14:paraId="04BBF1FD" w14:textId="2186DE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pupils</w:t>
            </w:r>
          </w:p>
        </w:tc>
        <w:tc>
          <w:tcPr>
            <w:tcW w:w="1408" w:type="dxa"/>
            <w:shd w:val="clear" w:color="auto" w:fill="auto"/>
            <w:tcMar/>
          </w:tcPr>
          <w:p w:rsidRPr="009F567F" w:rsidR="00215494" w:rsidP="2BF8B071" w:rsidRDefault="008F5589" w14:paraId="393F3B3F" w14:textId="05EB0310">
            <w:pPr>
              <w:rPr>
                <w:rFonts w:cs="Calibri" w:cstheme="minorAscii"/>
                <w:sz w:val="24"/>
                <w:szCs w:val="24"/>
              </w:rPr>
            </w:pPr>
            <w:r w:rsidRPr="2BF8B071" w:rsidR="60F4D761">
              <w:rPr>
                <w:rFonts w:cs="Calibri" w:cstheme="minorAscii"/>
                <w:sz w:val="24"/>
                <w:szCs w:val="24"/>
              </w:rPr>
              <w:t>No additional cost</w:t>
            </w:r>
          </w:p>
        </w:tc>
        <w:tc>
          <w:tcPr>
            <w:tcW w:w="1971" w:type="dxa"/>
            <w:tcMar/>
          </w:tcPr>
          <w:p w:rsidRPr="009F567F" w:rsidR="00215494" w:rsidP="7759ABCB" w:rsidRDefault="008F5589" w14:paraId="6A2F0569" w14:textId="704EB3EB">
            <w:pPr>
              <w:rPr>
                <w:rFonts w:cs="Calibri" w:cstheme="minorAscii"/>
                <w:sz w:val="24"/>
                <w:szCs w:val="24"/>
              </w:rPr>
            </w:pPr>
            <w:r w:rsidRPr="7759ABCB" w:rsidR="008F5589">
              <w:rPr>
                <w:rFonts w:cs="Calibri" w:cstheme="minorAscii"/>
                <w:sz w:val="24"/>
                <w:szCs w:val="24"/>
              </w:rPr>
              <w:t xml:space="preserve">Gaps identified and targeted through whole </w:t>
            </w:r>
            <w:r w:rsidRPr="7759ABCB" w:rsidR="008F5589">
              <w:rPr>
                <w:rFonts w:cs="Calibri" w:cstheme="minorAscii"/>
                <w:sz w:val="24"/>
                <w:szCs w:val="24"/>
              </w:rPr>
              <w:t xml:space="preserve">class </w:t>
            </w:r>
            <w:r w:rsidRPr="7759ABCB" w:rsidR="00451FBD">
              <w:rPr>
                <w:rFonts w:cs="Calibri" w:cstheme="minorAscii"/>
                <w:sz w:val="24"/>
                <w:szCs w:val="24"/>
              </w:rPr>
              <w:t>and group teaching.</w:t>
            </w:r>
          </w:p>
          <w:p w:rsidRPr="009F567F" w:rsidR="00215494" w:rsidP="7759ABCB" w:rsidRDefault="008F5589" w14:paraId="6C6521E4" w14:textId="26C02EAD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Pr="009F567F" w:rsidR="00215494" w:rsidP="7759ABCB" w:rsidRDefault="008F5589" w14:paraId="49D0AC8A" w14:textId="522F022D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1C99CDC6">
              <w:rPr>
                <w:rFonts w:cs="Calibri" w:cstheme="minorAscii"/>
                <w:sz w:val="24"/>
                <w:szCs w:val="24"/>
              </w:rPr>
              <w:t>Learning gaps closed/closing - ARE sheets.</w:t>
            </w:r>
          </w:p>
        </w:tc>
        <w:tc>
          <w:tcPr>
            <w:tcW w:w="1691" w:type="dxa"/>
            <w:tcMar/>
          </w:tcPr>
          <w:p w:rsidR="00215494" w:rsidP="00215494" w:rsidRDefault="00451FBD" w14:paraId="5637B1A3" w14:textId="77777777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PiXL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scores</w:t>
            </w:r>
          </w:p>
          <w:p w:rsidRPr="009F567F" w:rsidR="00451FBD" w:rsidP="00215494" w:rsidRDefault="00451FBD" w14:paraId="6577FD00" w14:textId="4D75842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Books to show gaps being addressed.</w:t>
            </w:r>
          </w:p>
        </w:tc>
      </w:tr>
      <w:tr w:rsidRPr="00566B64" w:rsidR="00215494" w:rsidTr="7759ABCB" w14:paraId="26FE7B5F" w14:textId="77777777">
        <w:trPr>
          <w:trHeight w:val="764"/>
        </w:trPr>
        <w:tc>
          <w:tcPr>
            <w:tcW w:w="12498" w:type="dxa"/>
            <w:gridSpan w:val="5"/>
            <w:tcMar>
              <w:top w:w="57" w:type="dxa"/>
              <w:bottom w:w="57" w:type="dxa"/>
            </w:tcMar>
          </w:tcPr>
          <w:p w:rsidRPr="009F567F" w:rsidR="00215494" w:rsidP="00215494" w:rsidRDefault="00215494" w14:paraId="15866847" w14:textId="7777777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F567F">
              <w:rPr>
                <w:rFonts w:cstheme="minorHAnsi"/>
                <w:b/>
                <w:sz w:val="24"/>
                <w:szCs w:val="24"/>
              </w:rPr>
              <w:t xml:space="preserve"> Total budgeted cost</w:t>
            </w:r>
          </w:p>
        </w:tc>
        <w:tc>
          <w:tcPr>
            <w:tcW w:w="3662" w:type="dxa"/>
            <w:gridSpan w:val="2"/>
            <w:tcMar/>
          </w:tcPr>
          <w:p w:rsidRPr="009F567F" w:rsidR="00215494" w:rsidP="2BF8B071" w:rsidRDefault="00A22399" w14:paraId="605B3B4A" w14:textId="7AB41599">
            <w:pPr>
              <w:rPr>
                <w:rFonts w:cs="Calibri" w:cstheme="minorAscii"/>
                <w:sz w:val="24"/>
                <w:szCs w:val="24"/>
                <w:highlight w:val="yellow"/>
              </w:rPr>
            </w:pPr>
          </w:p>
        </w:tc>
      </w:tr>
      <w:tr w:rsidRPr="00566B64" w:rsidR="00215494" w:rsidTr="7759ABCB" w14:paraId="3BBEEBC8" w14:textId="77777777">
        <w:trPr>
          <w:trHeight w:val="312" w:hRule="exact"/>
        </w:trPr>
        <w:tc>
          <w:tcPr>
            <w:tcW w:w="16160" w:type="dxa"/>
            <w:gridSpan w:val="7"/>
            <w:shd w:val="clear" w:color="auto" w:fill="7030A0"/>
            <w:tcMar>
              <w:top w:w="57" w:type="dxa"/>
              <w:bottom w:w="57" w:type="dxa"/>
            </w:tcMar>
          </w:tcPr>
          <w:p w:rsidRPr="00823E85" w:rsidR="00215494" w:rsidP="00215494" w:rsidRDefault="00215494" w14:paraId="0BCFBE29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823E8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2. Targeted academic support</w:t>
            </w:r>
          </w:p>
        </w:tc>
      </w:tr>
      <w:tr w:rsidRPr="00566B64" w:rsidR="00215494" w:rsidTr="7759ABCB" w14:paraId="65B073FB" w14:textId="77777777">
        <w:tc>
          <w:tcPr>
            <w:tcW w:w="2525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26683D09" w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b/>
              </w:rPr>
              <w:t>Assessment of Need-identifying the gap</w:t>
            </w:r>
          </w:p>
        </w:tc>
        <w:tc>
          <w:tcPr>
            <w:tcW w:w="3540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07FA52E5" w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b/>
              </w:rPr>
              <w:t>Action</w:t>
            </w:r>
            <w:r w:rsidRPr="00190662">
              <w:rPr>
                <w:b/>
              </w:rPr>
              <w:t xml:space="preserve"> </w:t>
            </w:r>
          </w:p>
        </w:tc>
        <w:tc>
          <w:tcPr>
            <w:tcW w:w="2580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294ADFC1" w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b/>
              </w:rPr>
              <w:t>Personnel and timeframe</w:t>
            </w:r>
          </w:p>
        </w:tc>
        <w:tc>
          <w:tcPr>
            <w:tcW w:w="2445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3876AA4F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190662">
              <w:rPr>
                <w:b/>
              </w:rPr>
              <w:t xml:space="preserve">Target Group / Number </w:t>
            </w:r>
          </w:p>
        </w:tc>
        <w:tc>
          <w:tcPr>
            <w:tcW w:w="1408" w:type="dxa"/>
            <w:tcMar/>
          </w:tcPr>
          <w:p w:rsidRPr="009F567F" w:rsidR="00215494" w:rsidP="00215494" w:rsidRDefault="00215494" w14:paraId="3B705F35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190662">
              <w:rPr>
                <w:b/>
              </w:rPr>
              <w:t xml:space="preserve">Expected Cost </w:t>
            </w:r>
          </w:p>
        </w:tc>
        <w:tc>
          <w:tcPr>
            <w:tcW w:w="1971" w:type="dxa"/>
            <w:tcMar/>
          </w:tcPr>
          <w:p w:rsidRPr="009F567F" w:rsidR="00215494" w:rsidP="00215494" w:rsidRDefault="00215494" w14:paraId="61014B2B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190662">
              <w:rPr>
                <w:b/>
              </w:rPr>
              <w:t xml:space="preserve">Intended Outcome </w:t>
            </w:r>
            <w:r>
              <w:rPr>
                <w:b/>
              </w:rPr>
              <w:t>/ Impact</w:t>
            </w:r>
          </w:p>
        </w:tc>
        <w:tc>
          <w:tcPr>
            <w:tcW w:w="1691" w:type="dxa"/>
            <w:tcMar/>
          </w:tcPr>
          <w:p w:rsidRPr="009F567F" w:rsidR="00215494" w:rsidP="00215494" w:rsidRDefault="00215494" w14:paraId="09ADA570" w14:textId="77777777">
            <w:pPr>
              <w:rPr>
                <w:rFonts w:cstheme="minorHAnsi"/>
                <w:b/>
                <w:sz w:val="24"/>
                <w:szCs w:val="24"/>
                <w:highlight w:val="yellow"/>
              </w:rPr>
            </w:pPr>
            <w:r w:rsidRPr="00190662">
              <w:rPr>
                <w:b/>
              </w:rPr>
              <w:t xml:space="preserve">Monitoring / Evaluation </w:t>
            </w:r>
          </w:p>
        </w:tc>
      </w:tr>
      <w:tr w:rsidRPr="00111997" w:rsidR="00215494" w:rsidTr="7759ABCB" w14:paraId="70BA8B70" w14:textId="77777777">
        <w:trPr>
          <w:trHeight w:val="994"/>
        </w:trPr>
        <w:tc>
          <w:tcPr>
            <w:tcW w:w="2525" w:type="dxa"/>
            <w:tcMar>
              <w:top w:w="57" w:type="dxa"/>
              <w:bottom w:w="57" w:type="dxa"/>
            </w:tcMar>
          </w:tcPr>
          <w:p w:rsidRPr="00D13AB4" w:rsidR="00215494" w:rsidP="7759ABCB" w:rsidRDefault="00D13AB4" w14:paraId="3D5E4A29" w14:textId="17FB149F">
            <w:pPr>
              <w:rPr>
                <w:rFonts w:cs="Calibri" w:cstheme="minorAscii"/>
                <w:sz w:val="24"/>
                <w:szCs w:val="24"/>
              </w:rPr>
            </w:pPr>
            <w:r w:rsidRPr="7759ABCB" w:rsidR="00D13AB4">
              <w:rPr>
                <w:rFonts w:cs="Calibri" w:cstheme="minorAscii"/>
                <w:sz w:val="24"/>
                <w:szCs w:val="24"/>
              </w:rPr>
              <w:t>Targeting identified</w:t>
            </w:r>
            <w:r w:rsidRPr="7759ABCB" w:rsidR="62421438">
              <w:rPr>
                <w:rFonts w:cs="Calibri" w:cstheme="minorAscii"/>
                <w:sz w:val="24"/>
                <w:szCs w:val="24"/>
              </w:rPr>
              <w:t xml:space="preserve"> learning</w:t>
            </w:r>
            <w:r w:rsidRPr="7759ABCB" w:rsidR="00D13AB4">
              <w:rPr>
                <w:rFonts w:cs="Calibri" w:cstheme="minorAscii"/>
                <w:sz w:val="24"/>
                <w:szCs w:val="24"/>
              </w:rPr>
              <w:t xml:space="preserve"> gaps</w:t>
            </w:r>
          </w:p>
        </w:tc>
        <w:tc>
          <w:tcPr>
            <w:tcW w:w="3540" w:type="dxa"/>
            <w:tcMar>
              <w:top w:w="57" w:type="dxa"/>
              <w:bottom w:w="57" w:type="dxa"/>
            </w:tcMar>
          </w:tcPr>
          <w:p w:rsidRPr="00D13AB4" w:rsidR="00215494" w:rsidP="00215494" w:rsidRDefault="004D5DC6" w14:paraId="654FE8E6" w14:textId="49D2FFE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Identify gaps in learning through day-to-day teaching and by using the agreed </w:t>
            </w:r>
            <w:proofErr w:type="spellStart"/>
            <w:r>
              <w:rPr>
                <w:rFonts w:cstheme="minorHAnsi"/>
                <w:sz w:val="24"/>
                <w:szCs w:val="24"/>
              </w:rPr>
              <w:t>PiXL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assessments</w:t>
            </w:r>
            <w:r w:rsidR="005F7A80">
              <w:rPr>
                <w:rFonts w:cstheme="minorHAnsi"/>
                <w:sz w:val="24"/>
                <w:szCs w:val="24"/>
              </w:rPr>
              <w:t xml:space="preserve"> – target gaps with specific interventions.</w:t>
            </w:r>
          </w:p>
        </w:tc>
        <w:tc>
          <w:tcPr>
            <w:tcW w:w="2580" w:type="dxa"/>
            <w:tcMar>
              <w:top w:w="57" w:type="dxa"/>
              <w:bottom w:w="57" w:type="dxa"/>
            </w:tcMar>
          </w:tcPr>
          <w:p w:rsidR="00215494" w:rsidP="00215494" w:rsidRDefault="005F7A80" w14:paraId="4D146794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CTs/LSAs to carry out </w:t>
            </w:r>
            <w:r w:rsidR="001A114A">
              <w:rPr>
                <w:rFonts w:cstheme="minorHAnsi"/>
                <w:sz w:val="24"/>
                <w:szCs w:val="24"/>
              </w:rPr>
              <w:t>targeted interventions.</w:t>
            </w:r>
          </w:p>
          <w:p w:rsidR="001A114A" w:rsidP="001A114A" w:rsidRDefault="001A114A" w14:paraId="3E3380BD" w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SEND/I.</w:t>
            </w:r>
            <w:proofErr w:type="gramStart"/>
            <w:r>
              <w:rPr>
                <w:rFonts w:cstheme="minorHAnsi"/>
                <w:sz w:val="24"/>
                <w:szCs w:val="24"/>
              </w:rPr>
              <w:t>E.P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target interventions</w:t>
            </w:r>
          </w:p>
          <w:p w:rsidR="001A114A" w:rsidP="001A114A" w:rsidRDefault="001A114A" w14:paraId="00207EC2" w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Reading fluency interventions</w:t>
            </w:r>
          </w:p>
          <w:p w:rsidR="001A114A" w:rsidP="001A114A" w:rsidRDefault="001A114A" w14:paraId="75EE1B76" w14:textId="7777777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PiXL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Therapy interventions</w:t>
            </w:r>
          </w:p>
          <w:p w:rsidR="00C56CBC" w:rsidP="00C56CBC" w:rsidRDefault="00C56CBC" w14:paraId="20B0673C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Recruitment of intervention support</w:t>
            </w:r>
          </w:p>
          <w:p w:rsidR="00C56CBC" w:rsidP="2BF8B071" w:rsidRDefault="00C56CBC" w14:paraId="7D61937F" w14:textId="77777777">
            <w:pPr>
              <w:pStyle w:val="ListParagraph"/>
              <w:numPr>
                <w:ilvl w:val="0"/>
                <w:numId w:val="5"/>
              </w:numPr>
              <w:rPr>
                <w:rFonts w:cs="Calibri" w:cstheme="minorAscii"/>
                <w:sz w:val="24"/>
                <w:szCs w:val="24"/>
              </w:rPr>
            </w:pPr>
            <w:r w:rsidRPr="2BF8B071" w:rsidR="00C56CBC">
              <w:rPr>
                <w:rFonts w:cs="Calibri" w:cstheme="minorAscii"/>
                <w:sz w:val="24"/>
                <w:szCs w:val="24"/>
              </w:rPr>
              <w:t>Y5/6 Intervention CT</w:t>
            </w:r>
          </w:p>
          <w:p w:rsidRPr="00C56CBC" w:rsidR="00FC470B" w:rsidP="2BF8B071" w:rsidRDefault="00FC470B" w14:paraId="45A6AFDF" w14:textId="174D52A8">
            <w:pPr>
              <w:pStyle w:val="ListParagraph"/>
              <w:numPr>
                <w:ilvl w:val="0"/>
                <w:numId w:val="5"/>
              </w:numPr>
              <w:rPr>
                <w:rFonts w:cs="Calibri" w:cstheme="minorAscii"/>
                <w:sz w:val="24"/>
                <w:szCs w:val="24"/>
              </w:rPr>
            </w:pPr>
            <w:r w:rsidRPr="2BF8B071" w:rsidR="00FC470B">
              <w:rPr>
                <w:rFonts w:cs="Calibri" w:cstheme="minorAscii"/>
                <w:sz w:val="24"/>
                <w:szCs w:val="24"/>
              </w:rPr>
              <w:t>Additional capacity in Y1</w:t>
            </w:r>
            <w:r w:rsidRPr="2BF8B071" w:rsidR="7598EF9D">
              <w:rPr>
                <w:rFonts w:cs="Calibri" w:cstheme="minorAscii"/>
                <w:sz w:val="24"/>
                <w:szCs w:val="24"/>
              </w:rPr>
              <w:t xml:space="preserve"> – phonics focus</w:t>
            </w:r>
          </w:p>
        </w:tc>
        <w:tc>
          <w:tcPr>
            <w:tcW w:w="2445" w:type="dxa"/>
            <w:tcMar>
              <w:top w:w="57" w:type="dxa"/>
              <w:bottom w:w="57" w:type="dxa"/>
            </w:tcMar>
          </w:tcPr>
          <w:p w:rsidR="00FC470B" w:rsidP="009F282C" w:rsidRDefault="00FC470B" w14:paraId="4E386C79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year-groups</w:t>
            </w:r>
            <w:r w:rsidR="009F282C">
              <w:rPr>
                <w:rFonts w:cstheme="minorHAnsi"/>
                <w:sz w:val="24"/>
                <w:szCs w:val="24"/>
              </w:rPr>
              <w:t xml:space="preserve"> to have additional capacity.</w:t>
            </w:r>
          </w:p>
          <w:p w:rsidR="009F282C" w:rsidP="009F282C" w:rsidRDefault="009F282C" w14:paraId="381897DB" w14:textId="77777777">
            <w:pPr>
              <w:rPr>
                <w:rFonts w:cstheme="minorHAnsi"/>
                <w:sz w:val="24"/>
                <w:szCs w:val="24"/>
              </w:rPr>
            </w:pPr>
          </w:p>
          <w:p w:rsidR="009F282C" w:rsidP="009F282C" w:rsidRDefault="009F282C" w14:paraId="02276B5B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Y5/6 Intervention CT</w:t>
            </w:r>
          </w:p>
          <w:p w:rsidRPr="009F282C" w:rsidR="009F282C" w:rsidP="2BF8B071" w:rsidRDefault="009F282C" w14:paraId="26B5E291" w14:textId="0BA55989">
            <w:pPr>
              <w:rPr>
                <w:rFonts w:cs="Calibri" w:cstheme="minorAscii"/>
                <w:sz w:val="24"/>
                <w:szCs w:val="24"/>
              </w:rPr>
            </w:pPr>
            <w:r w:rsidRPr="2BF8B071" w:rsidR="214B2318">
              <w:rPr>
                <w:rFonts w:cs="Calibri" w:cstheme="minorAscii"/>
                <w:sz w:val="24"/>
                <w:szCs w:val="24"/>
              </w:rPr>
              <w:t xml:space="preserve">Y1 </w:t>
            </w:r>
            <w:r w:rsidRPr="2BF8B071" w:rsidR="009F282C">
              <w:rPr>
                <w:rFonts w:cs="Calibri" w:cstheme="minorAscii"/>
                <w:sz w:val="24"/>
                <w:szCs w:val="24"/>
              </w:rPr>
              <w:t>Intervention LSA</w:t>
            </w:r>
          </w:p>
        </w:tc>
        <w:tc>
          <w:tcPr>
            <w:tcW w:w="1408" w:type="dxa"/>
            <w:tcMar/>
          </w:tcPr>
          <w:p w:rsidR="00215494" w:rsidP="7759ABCB" w:rsidRDefault="00B7340C" w14:paraId="1706588E" w14:textId="47FABB53">
            <w:pPr>
              <w:rPr>
                <w:rFonts w:cs="Calibri" w:cstheme="minorAscii"/>
                <w:sz w:val="24"/>
                <w:szCs w:val="24"/>
              </w:rPr>
            </w:pPr>
          </w:p>
          <w:p w:rsidR="00215494" w:rsidP="7759ABCB" w:rsidRDefault="00B7340C" w14:paraId="06E855BE" w14:textId="3D59F469">
            <w:pPr>
              <w:rPr>
                <w:rFonts w:cs="Calibri" w:cstheme="minorAscii"/>
                <w:sz w:val="24"/>
                <w:szCs w:val="24"/>
              </w:rPr>
            </w:pPr>
          </w:p>
          <w:p w:rsidR="00215494" w:rsidP="7759ABCB" w:rsidRDefault="00B7340C" w14:paraId="1FB3A33B" w14:textId="097664C5">
            <w:pPr>
              <w:rPr>
                <w:rFonts w:cs="Calibri" w:cstheme="minorAscii"/>
                <w:sz w:val="24"/>
                <w:szCs w:val="24"/>
              </w:rPr>
            </w:pPr>
          </w:p>
          <w:p w:rsidR="00215494" w:rsidP="7759ABCB" w:rsidRDefault="00B7340C" w14:paraId="5072E9AF" w14:textId="1766DD68">
            <w:pPr>
              <w:rPr>
                <w:rFonts w:cs="Calibri" w:cstheme="minorAscii"/>
                <w:sz w:val="24"/>
                <w:szCs w:val="24"/>
              </w:rPr>
            </w:pPr>
          </w:p>
          <w:p w:rsidR="00215494" w:rsidP="7759ABCB" w:rsidRDefault="00B7340C" w14:paraId="6752C4D1" w14:textId="2A085E58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00B7340C">
              <w:rPr>
                <w:rFonts w:cs="Calibri" w:cstheme="minorAscii"/>
                <w:sz w:val="24"/>
                <w:szCs w:val="24"/>
              </w:rPr>
              <w:t>£</w:t>
            </w:r>
            <w:r w:rsidRPr="7759ABCB" w:rsidR="00B7340C">
              <w:rPr>
                <w:rFonts w:cs="Calibri" w:cstheme="minorAscii"/>
                <w:sz w:val="24"/>
                <w:szCs w:val="24"/>
              </w:rPr>
              <w:t>11  904</w:t>
            </w:r>
          </w:p>
          <w:p w:rsidRPr="00D13AB4" w:rsidR="00CF30C0" w:rsidP="7759ABCB" w:rsidRDefault="00CF30C0" w14:paraId="2AC1A560" w14:textId="14D1C022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00CF30C0">
              <w:rPr>
                <w:rFonts w:cs="Calibri" w:cstheme="minorAscii"/>
                <w:sz w:val="24"/>
                <w:szCs w:val="24"/>
              </w:rPr>
              <w:t>£6000</w:t>
            </w:r>
          </w:p>
        </w:tc>
        <w:tc>
          <w:tcPr>
            <w:tcW w:w="1971" w:type="dxa"/>
            <w:tcMar/>
          </w:tcPr>
          <w:p w:rsidR="00215494" w:rsidP="00215494" w:rsidRDefault="00F10543" w14:paraId="5B01BB57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Pupils identified gaps targeted and</w:t>
            </w:r>
            <w:r w:rsidR="00760E43">
              <w:rPr>
                <w:rFonts w:cstheme="minorHAnsi"/>
                <w:sz w:val="24"/>
                <w:szCs w:val="24"/>
              </w:rPr>
              <w:t xml:space="preserve"> progress evident in books/</w:t>
            </w:r>
            <w:proofErr w:type="spellStart"/>
            <w:r w:rsidR="00760E43">
              <w:rPr>
                <w:rFonts w:cstheme="minorHAnsi"/>
                <w:sz w:val="24"/>
                <w:szCs w:val="24"/>
              </w:rPr>
              <w:t>PiXL</w:t>
            </w:r>
            <w:proofErr w:type="spellEnd"/>
            <w:r w:rsidR="00760E43">
              <w:rPr>
                <w:rFonts w:cstheme="minorHAnsi"/>
                <w:sz w:val="24"/>
                <w:szCs w:val="24"/>
              </w:rPr>
              <w:t xml:space="preserve"> outcomes/Scores.</w:t>
            </w:r>
          </w:p>
          <w:p w:rsidR="00293CE1" w:rsidP="00215494" w:rsidRDefault="00293CE1" w14:paraId="0E205461" w14:textId="77777777">
            <w:pPr>
              <w:rPr>
                <w:rFonts w:cstheme="minorHAnsi"/>
                <w:sz w:val="24"/>
                <w:szCs w:val="24"/>
              </w:rPr>
            </w:pPr>
          </w:p>
          <w:p w:rsidRPr="00D13AB4" w:rsidR="00293CE1" w:rsidP="00215494" w:rsidRDefault="00293CE1" w14:paraId="61F21F67" w14:textId="70A3184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Reading fluency improved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PiXL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speed reading </w:t>
            </w:r>
            <w:r w:rsidR="0017034C">
              <w:rPr>
                <w:rFonts w:cstheme="minorHAnsi"/>
                <w:sz w:val="24"/>
                <w:szCs w:val="24"/>
              </w:rPr>
              <w:t>gains evident/reading stages/</w:t>
            </w:r>
            <w:proofErr w:type="spellStart"/>
            <w:r w:rsidR="0017034C">
              <w:rPr>
                <w:rFonts w:cstheme="minorHAnsi"/>
                <w:sz w:val="24"/>
                <w:szCs w:val="24"/>
              </w:rPr>
              <w:t>PiXL</w:t>
            </w:r>
            <w:proofErr w:type="spellEnd"/>
            <w:r w:rsidR="0017034C">
              <w:rPr>
                <w:rFonts w:cstheme="minorHAnsi"/>
                <w:sz w:val="24"/>
                <w:szCs w:val="24"/>
              </w:rPr>
              <w:t xml:space="preserve"> outcomes.</w:t>
            </w:r>
          </w:p>
        </w:tc>
        <w:tc>
          <w:tcPr>
            <w:tcW w:w="1691" w:type="dxa"/>
            <w:tcMar/>
          </w:tcPr>
          <w:p w:rsidR="00215494" w:rsidP="00215494" w:rsidRDefault="0017034C" w14:paraId="2EE6017D" w14:textId="77777777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PiXL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outcomes</w:t>
            </w:r>
          </w:p>
          <w:p w:rsidR="0017034C" w:rsidP="00215494" w:rsidRDefault="0017034C" w14:paraId="06D6095B" w14:textId="77777777">
            <w:pPr>
              <w:rPr>
                <w:rFonts w:cstheme="minorHAnsi"/>
                <w:sz w:val="24"/>
                <w:szCs w:val="24"/>
              </w:rPr>
            </w:pPr>
          </w:p>
          <w:p w:rsidR="0017034C" w:rsidP="00215494" w:rsidRDefault="0017034C" w14:paraId="2C626885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Pupil books</w:t>
            </w:r>
          </w:p>
          <w:p w:rsidR="002D39BC" w:rsidP="00215494" w:rsidRDefault="002D39BC" w14:paraId="67E8AC0B" w14:textId="77777777">
            <w:pPr>
              <w:rPr>
                <w:rFonts w:cstheme="minorHAnsi"/>
                <w:sz w:val="24"/>
                <w:szCs w:val="24"/>
              </w:rPr>
            </w:pPr>
          </w:p>
          <w:p w:rsidRPr="00D13AB4" w:rsidR="00FE4C2B" w:rsidP="00215494" w:rsidRDefault="002D39BC" w14:paraId="20AB8FDB" w14:textId="3317C4DD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PiXL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Speed Reading</w:t>
            </w:r>
            <w:r w:rsidR="00FE4C2B">
              <w:rPr>
                <w:rFonts w:cstheme="minorHAnsi"/>
                <w:sz w:val="24"/>
                <w:szCs w:val="24"/>
              </w:rPr>
              <w:t xml:space="preserve"> outcomes (KS2)</w:t>
            </w:r>
          </w:p>
        </w:tc>
      </w:tr>
      <w:tr w:rsidR="7759ABCB" w:rsidTr="7759ABCB" w14:paraId="74A557E1">
        <w:trPr>
          <w:trHeight w:val="994"/>
        </w:trPr>
        <w:tc>
          <w:tcPr>
            <w:tcW w:w="2525" w:type="dxa"/>
            <w:tcMar>
              <w:top w:w="57" w:type="dxa"/>
              <w:bottom w:w="57" w:type="dxa"/>
            </w:tcMar>
          </w:tcPr>
          <w:p w:rsidR="5C5FAFF6" w:rsidP="7759ABCB" w:rsidRDefault="5C5FAFF6" w14:paraId="4AB6AADD" w14:textId="4AE79CEE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5C5FAFF6">
              <w:rPr>
                <w:rFonts w:cs="Calibri" w:cstheme="minorAscii"/>
                <w:sz w:val="24"/>
                <w:szCs w:val="24"/>
              </w:rPr>
              <w:t xml:space="preserve">To provide targeted pastoral support to identified pupils </w:t>
            </w:r>
          </w:p>
        </w:tc>
        <w:tc>
          <w:tcPr>
            <w:tcW w:w="3540" w:type="dxa"/>
            <w:tcMar>
              <w:top w:w="57" w:type="dxa"/>
              <w:bottom w:w="57" w:type="dxa"/>
            </w:tcMar>
          </w:tcPr>
          <w:p w:rsidR="5C5FAFF6" w:rsidP="7759ABCB" w:rsidRDefault="5C5FAFF6" w14:paraId="6A53CAE0" w14:textId="60719FB5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5C5FAFF6">
              <w:rPr>
                <w:rFonts w:cs="Calibri" w:cstheme="minorAscii"/>
                <w:sz w:val="24"/>
                <w:szCs w:val="24"/>
              </w:rPr>
              <w:t xml:space="preserve">Pupils to be identified by </w:t>
            </w:r>
            <w:r w:rsidRPr="7759ABCB" w:rsidR="5D52AAC2">
              <w:rPr>
                <w:rFonts w:cs="Calibri" w:cstheme="minorAscii"/>
                <w:sz w:val="24"/>
                <w:szCs w:val="24"/>
              </w:rPr>
              <w:t>school adults and through conversations with parents.</w:t>
            </w:r>
          </w:p>
          <w:p w:rsidR="5D52AAC2" w:rsidP="7759ABCB" w:rsidRDefault="5D52AAC2" w14:paraId="62F742C8" w14:textId="5D65417B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5D52AAC2">
              <w:rPr>
                <w:rFonts w:cs="Calibri" w:cstheme="minorAscii"/>
                <w:sz w:val="24"/>
                <w:szCs w:val="24"/>
              </w:rPr>
              <w:t>Pupils to be supported by their class adults – Feelings Detectives intervention and time to talk, share worries etc.</w:t>
            </w:r>
          </w:p>
          <w:p w:rsidR="1BF78FF4" w:rsidP="7759ABCB" w:rsidRDefault="1BF78FF4" w14:paraId="1F35745D" w14:textId="51A0DF27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1BF78FF4">
              <w:rPr>
                <w:rFonts w:cs="Calibri" w:cstheme="minorAscii"/>
                <w:sz w:val="24"/>
                <w:szCs w:val="24"/>
              </w:rPr>
              <w:t>Additional support to be provided by the FKW to address wider family needs, if needed.</w:t>
            </w:r>
          </w:p>
        </w:tc>
        <w:tc>
          <w:tcPr>
            <w:tcW w:w="2580" w:type="dxa"/>
            <w:tcMar>
              <w:top w:w="57" w:type="dxa"/>
              <w:bottom w:w="57" w:type="dxa"/>
            </w:tcMar>
          </w:tcPr>
          <w:p w:rsidR="1BF78FF4" w:rsidP="7759ABCB" w:rsidRDefault="1BF78FF4" w14:paraId="2205A7D0" w14:textId="01FB2674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1BF78FF4">
              <w:rPr>
                <w:rFonts w:cs="Calibri" w:cstheme="minorAscii"/>
                <w:sz w:val="24"/>
                <w:szCs w:val="24"/>
              </w:rPr>
              <w:t>Class adults</w:t>
            </w:r>
          </w:p>
          <w:p w:rsidR="7759ABCB" w:rsidP="7759ABCB" w:rsidRDefault="7759ABCB" w14:paraId="122F9991" w14:textId="1257836F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="1BF78FF4" w:rsidP="7759ABCB" w:rsidRDefault="1BF78FF4" w14:paraId="75BD1254" w14:textId="32B8888A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1BF78FF4">
              <w:rPr>
                <w:rFonts w:cs="Calibri" w:cstheme="minorAscii"/>
                <w:sz w:val="24"/>
                <w:szCs w:val="24"/>
              </w:rPr>
              <w:t>FKW</w:t>
            </w:r>
          </w:p>
        </w:tc>
        <w:tc>
          <w:tcPr>
            <w:tcW w:w="2445" w:type="dxa"/>
            <w:tcMar>
              <w:top w:w="57" w:type="dxa"/>
              <w:bottom w:w="57" w:type="dxa"/>
            </w:tcMar>
          </w:tcPr>
          <w:p w:rsidR="1BF78FF4" w:rsidP="7759ABCB" w:rsidRDefault="1BF78FF4" w14:paraId="1C572389" w14:textId="0B26478C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1BF78FF4">
              <w:rPr>
                <w:rFonts w:cs="Calibri" w:cstheme="minorAscii"/>
                <w:sz w:val="24"/>
                <w:szCs w:val="24"/>
              </w:rPr>
              <w:t>Identified</w:t>
            </w:r>
            <w:r w:rsidRPr="7759ABCB" w:rsidR="1BF78FF4">
              <w:rPr>
                <w:rFonts w:cs="Calibri" w:cstheme="minorAscii"/>
                <w:sz w:val="24"/>
                <w:szCs w:val="24"/>
              </w:rPr>
              <w:t xml:space="preserve"> children in each class.</w:t>
            </w:r>
          </w:p>
        </w:tc>
        <w:tc>
          <w:tcPr>
            <w:tcW w:w="1408" w:type="dxa"/>
            <w:tcMar/>
          </w:tcPr>
          <w:p w:rsidR="1BF78FF4" w:rsidP="7759ABCB" w:rsidRDefault="1BF78FF4" w14:paraId="604A8908" w14:textId="5721DDDC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1BF78FF4">
              <w:rPr>
                <w:rFonts w:cs="Calibri" w:cstheme="minorAscii"/>
                <w:sz w:val="24"/>
                <w:szCs w:val="24"/>
              </w:rPr>
              <w:t>No additional cost</w:t>
            </w:r>
          </w:p>
        </w:tc>
        <w:tc>
          <w:tcPr>
            <w:tcW w:w="1971" w:type="dxa"/>
            <w:tcMar/>
          </w:tcPr>
          <w:p w:rsidR="1BF78FF4" w:rsidP="7759ABCB" w:rsidRDefault="1BF78FF4" w14:paraId="3A48D283" w14:textId="2655B433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1BF78FF4">
              <w:rPr>
                <w:rFonts w:cs="Calibri" w:cstheme="minorAscii"/>
                <w:sz w:val="24"/>
                <w:szCs w:val="24"/>
              </w:rPr>
              <w:t>Pupils to feel supported and happy.</w:t>
            </w:r>
          </w:p>
        </w:tc>
        <w:tc>
          <w:tcPr>
            <w:tcW w:w="1691" w:type="dxa"/>
            <w:tcMar/>
          </w:tcPr>
          <w:p w:rsidR="1BF78FF4" w:rsidP="7759ABCB" w:rsidRDefault="1BF78FF4" w14:paraId="4D7B2C5B" w14:textId="4ABD91A7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1BF78FF4">
              <w:rPr>
                <w:rFonts w:cs="Calibri" w:cstheme="minorAscii"/>
                <w:sz w:val="24"/>
                <w:szCs w:val="24"/>
              </w:rPr>
              <w:t>CPOMS</w:t>
            </w:r>
          </w:p>
          <w:p w:rsidR="7759ABCB" w:rsidP="7759ABCB" w:rsidRDefault="7759ABCB" w14:paraId="2EBAA930" w14:textId="54679B3C">
            <w:pPr>
              <w:pStyle w:val="Normal"/>
              <w:rPr>
                <w:rFonts w:cs="Calibri" w:cstheme="minorAscii"/>
                <w:sz w:val="24"/>
                <w:szCs w:val="24"/>
              </w:rPr>
            </w:pPr>
          </w:p>
          <w:p w:rsidR="1BF78FF4" w:rsidP="7759ABCB" w:rsidRDefault="1BF78FF4" w14:paraId="739C4E85" w14:textId="4CD97DAB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1BF78FF4">
              <w:rPr>
                <w:rFonts w:cs="Calibri" w:cstheme="minorAscii"/>
                <w:sz w:val="24"/>
                <w:szCs w:val="24"/>
              </w:rPr>
              <w:t>Follow-up discussions with class adults and parents.</w:t>
            </w:r>
          </w:p>
        </w:tc>
      </w:tr>
      <w:tr w:rsidRPr="00111997" w:rsidR="00215494" w:rsidTr="7759ABCB" w14:paraId="296D3ADA" w14:textId="77777777">
        <w:trPr>
          <w:trHeight w:val="458" w:hRule="exact"/>
        </w:trPr>
        <w:tc>
          <w:tcPr>
            <w:tcW w:w="12498" w:type="dxa"/>
            <w:gridSpan w:val="5"/>
            <w:tcMar>
              <w:top w:w="57" w:type="dxa"/>
              <w:bottom w:w="57" w:type="dxa"/>
            </w:tcMar>
          </w:tcPr>
          <w:p w:rsidRPr="009F567F" w:rsidR="00215494" w:rsidP="00215494" w:rsidRDefault="00215494" w14:paraId="18008A2D" w14:textId="77777777">
            <w:pPr>
              <w:jc w:val="right"/>
              <w:rPr>
                <w:rFonts w:cstheme="minorHAnsi"/>
                <w:sz w:val="24"/>
                <w:szCs w:val="24"/>
              </w:rPr>
            </w:pPr>
            <w:r w:rsidRPr="009F567F">
              <w:rPr>
                <w:rFonts w:cstheme="minorHAnsi"/>
                <w:b/>
                <w:sz w:val="24"/>
                <w:szCs w:val="24"/>
              </w:rPr>
              <w:t>Total budgeted cost</w:t>
            </w:r>
          </w:p>
        </w:tc>
        <w:tc>
          <w:tcPr>
            <w:tcW w:w="3662" w:type="dxa"/>
            <w:gridSpan w:val="2"/>
            <w:tcMar/>
          </w:tcPr>
          <w:p w:rsidRPr="009F567F" w:rsidR="00215494" w:rsidP="00215494" w:rsidRDefault="000D2448" w14:paraId="67C19D0A" w14:textId="4EEF5E90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£</w:t>
            </w:r>
            <w:bookmarkStart w:name="_GoBack" w:id="0"/>
            <w:bookmarkEnd w:id="0"/>
            <w:r>
              <w:rPr>
                <w:rFonts w:cstheme="minorHAnsi"/>
                <w:sz w:val="24"/>
                <w:szCs w:val="24"/>
                <w:highlight w:val="yellow"/>
              </w:rPr>
              <w:t>17 904</w:t>
            </w:r>
          </w:p>
          <w:p w:rsidRPr="009F567F" w:rsidR="00215494" w:rsidP="00215494" w:rsidRDefault="00215494" w14:paraId="09B2676C" w14:textId="77777777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:rsidRPr="009F567F" w:rsidR="00215494" w:rsidP="00215494" w:rsidRDefault="00215494" w14:paraId="1C364519" w14:textId="77777777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:rsidRPr="009F567F" w:rsidR="00215494" w:rsidP="00215494" w:rsidRDefault="00215494" w14:paraId="69057FA9" w14:textId="77777777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:rsidRPr="009F567F" w:rsidR="00215494" w:rsidP="00215494" w:rsidRDefault="00215494" w14:paraId="12FF5D59" w14:textId="77777777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  <w:p w:rsidRPr="009F567F" w:rsidR="00215494" w:rsidP="00215494" w:rsidRDefault="00215494" w14:paraId="69ACE8D6" w14:textId="77777777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</w:tc>
      </w:tr>
      <w:tr w:rsidRPr="00111997" w:rsidR="00215494" w:rsidTr="7759ABCB" w14:paraId="29802D42" w14:textId="77777777">
        <w:trPr>
          <w:trHeight w:val="312" w:hRule="exact"/>
        </w:trPr>
        <w:tc>
          <w:tcPr>
            <w:tcW w:w="16160" w:type="dxa"/>
            <w:gridSpan w:val="7"/>
            <w:shd w:val="clear" w:color="auto" w:fill="7030A0"/>
            <w:tcMar>
              <w:top w:w="57" w:type="dxa"/>
              <w:bottom w:w="57" w:type="dxa"/>
            </w:tcMar>
          </w:tcPr>
          <w:p w:rsidRPr="00823E85" w:rsidR="00215494" w:rsidP="00215494" w:rsidRDefault="00215494" w14:paraId="5E778041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823E85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3. Other wider strategies</w:t>
            </w:r>
          </w:p>
        </w:tc>
      </w:tr>
      <w:tr w:rsidRPr="00111997" w:rsidR="00215494" w:rsidTr="7759ABCB" w14:paraId="00509B8D" w14:textId="77777777">
        <w:tc>
          <w:tcPr>
            <w:tcW w:w="2525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3555092E" w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b/>
              </w:rPr>
              <w:t>Assessment of Need-identifying the gap</w:t>
            </w:r>
          </w:p>
        </w:tc>
        <w:tc>
          <w:tcPr>
            <w:tcW w:w="3540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1A4DF923" w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b/>
              </w:rPr>
              <w:t>Action</w:t>
            </w:r>
            <w:r w:rsidRPr="00190662">
              <w:rPr>
                <w:b/>
              </w:rPr>
              <w:t xml:space="preserve"> </w:t>
            </w:r>
          </w:p>
        </w:tc>
        <w:tc>
          <w:tcPr>
            <w:tcW w:w="2580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3C5B7BDF" w14:textId="7777777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b/>
              </w:rPr>
              <w:t>Personnel and timeframe</w:t>
            </w:r>
          </w:p>
        </w:tc>
        <w:tc>
          <w:tcPr>
            <w:tcW w:w="2445" w:type="dxa"/>
            <w:tcMar>
              <w:top w:w="57" w:type="dxa"/>
              <w:bottom w:w="57" w:type="dxa"/>
            </w:tcMar>
          </w:tcPr>
          <w:p w:rsidRPr="009F567F" w:rsidR="00215494" w:rsidP="00215494" w:rsidRDefault="00215494" w14:paraId="1CABF0C8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190662">
              <w:rPr>
                <w:b/>
              </w:rPr>
              <w:t xml:space="preserve">Target Group / Number </w:t>
            </w:r>
          </w:p>
        </w:tc>
        <w:tc>
          <w:tcPr>
            <w:tcW w:w="1408" w:type="dxa"/>
            <w:tcMar/>
          </w:tcPr>
          <w:p w:rsidRPr="009F567F" w:rsidR="00215494" w:rsidP="00215494" w:rsidRDefault="00215494" w14:paraId="0B40E92C" w14:textId="77777777">
            <w:pPr>
              <w:rPr>
                <w:rFonts w:cstheme="minorHAnsi"/>
                <w:b/>
                <w:sz w:val="24"/>
                <w:szCs w:val="24"/>
              </w:rPr>
            </w:pPr>
            <w:r w:rsidRPr="00190662">
              <w:rPr>
                <w:b/>
              </w:rPr>
              <w:t xml:space="preserve">Expected Cost </w:t>
            </w:r>
          </w:p>
        </w:tc>
        <w:tc>
          <w:tcPr>
            <w:tcW w:w="1971" w:type="dxa"/>
            <w:tcMar/>
          </w:tcPr>
          <w:p w:rsidRPr="009F567F" w:rsidR="00215494" w:rsidP="00215494" w:rsidRDefault="00215494" w14:paraId="543DFF85" w14:textId="77777777">
            <w:pPr>
              <w:rPr>
                <w:rFonts w:cstheme="minorHAnsi"/>
                <w:b/>
                <w:sz w:val="24"/>
                <w:szCs w:val="24"/>
                <w:highlight w:val="yellow"/>
              </w:rPr>
            </w:pPr>
            <w:r w:rsidRPr="00190662">
              <w:rPr>
                <w:b/>
              </w:rPr>
              <w:t xml:space="preserve">Intended Outcome </w:t>
            </w:r>
            <w:r>
              <w:rPr>
                <w:b/>
              </w:rPr>
              <w:t>/ Impact</w:t>
            </w:r>
          </w:p>
        </w:tc>
        <w:tc>
          <w:tcPr>
            <w:tcW w:w="1691" w:type="dxa"/>
            <w:tcMar/>
          </w:tcPr>
          <w:p w:rsidRPr="009F567F" w:rsidR="00215494" w:rsidP="00215494" w:rsidRDefault="00215494" w14:paraId="6980768B" w14:textId="77777777">
            <w:pPr>
              <w:rPr>
                <w:rFonts w:cstheme="minorHAnsi"/>
                <w:b/>
                <w:sz w:val="24"/>
                <w:szCs w:val="24"/>
                <w:highlight w:val="yellow"/>
              </w:rPr>
            </w:pPr>
            <w:r w:rsidRPr="00190662">
              <w:rPr>
                <w:b/>
              </w:rPr>
              <w:t xml:space="preserve">Monitoring / Evaluation </w:t>
            </w:r>
          </w:p>
        </w:tc>
      </w:tr>
      <w:tr w:rsidRPr="00111997" w:rsidR="00215494" w:rsidTr="7759ABCB" w14:paraId="216BC198" w14:textId="77777777">
        <w:trPr>
          <w:trHeight w:val="301"/>
        </w:trPr>
        <w:tc>
          <w:tcPr>
            <w:tcW w:w="2525" w:type="dxa"/>
            <w:tcMar>
              <w:top w:w="57" w:type="dxa"/>
              <w:bottom w:w="57" w:type="dxa"/>
            </w:tcMar>
          </w:tcPr>
          <w:p w:rsidR="00215494" w:rsidP="00215494" w:rsidRDefault="00215494" w14:paraId="2F6C16AA" w14:textId="23668DD8">
            <w:pPr>
              <w:rPr>
                <w:rFonts w:ascii="Kinetic Letters Joined" w:hAnsi="Kinetic Letters Joined" w:cs="Arial"/>
                <w:sz w:val="24"/>
                <w:szCs w:val="24"/>
              </w:rPr>
            </w:pPr>
            <w:r w:rsidRPr="7759ABCB" w:rsidR="36B47FFF">
              <w:rPr>
                <w:rFonts w:ascii="Kinetic Letters Joined" w:hAnsi="Kinetic Letters Joined" w:cs="Arial"/>
                <w:sz w:val="24"/>
                <w:szCs w:val="24"/>
              </w:rPr>
              <w:t>Attendance</w:t>
            </w:r>
          </w:p>
          <w:p w:rsidR="00215494" w:rsidP="00215494" w:rsidRDefault="00215494" w14:paraId="60AE3234" w14:textId="77777777">
            <w:pPr>
              <w:rPr>
                <w:rFonts w:ascii="Kinetic Letters Joined" w:hAnsi="Kinetic Letters Joined" w:cs="Arial"/>
                <w:sz w:val="24"/>
                <w:szCs w:val="24"/>
              </w:rPr>
            </w:pPr>
          </w:p>
          <w:p w:rsidRPr="00111997" w:rsidR="00215494" w:rsidP="00215494" w:rsidRDefault="00215494" w14:paraId="15C8D0D5" w14:textId="77777777">
            <w:pPr>
              <w:rPr>
                <w:rFonts w:ascii="Kinetic Letters Joined" w:hAnsi="Kinetic Letters Joined" w:cs="Arial"/>
                <w:sz w:val="24"/>
                <w:szCs w:val="24"/>
              </w:rPr>
            </w:pPr>
          </w:p>
        </w:tc>
        <w:tc>
          <w:tcPr>
            <w:tcW w:w="3540" w:type="dxa"/>
            <w:tcMar>
              <w:top w:w="57" w:type="dxa"/>
              <w:bottom w:w="57" w:type="dxa"/>
            </w:tcMar>
          </w:tcPr>
          <w:p w:rsidRPr="00111997" w:rsidR="00215494" w:rsidP="7759ABCB" w:rsidRDefault="00215494" w14:paraId="6A2C9882" w14:textId="0BF1418B">
            <w:pPr>
              <w:rPr>
                <w:rFonts w:ascii="Kinetic Letters Joined" w:hAnsi="Kinetic Letters Joined" w:cs="Arial"/>
                <w:sz w:val="24"/>
                <w:szCs w:val="24"/>
              </w:rPr>
            </w:pPr>
            <w:r w:rsidRPr="7759ABCB" w:rsidR="36B47FFF">
              <w:rPr>
                <w:rFonts w:ascii="Kinetic Letters Joined" w:hAnsi="Kinetic Letters Joined" w:cs="Arial"/>
                <w:sz w:val="24"/>
                <w:szCs w:val="24"/>
              </w:rPr>
              <w:t xml:space="preserve">Provide support and challenge to families in relation to attendance. </w:t>
            </w:r>
          </w:p>
          <w:p w:rsidRPr="00111997" w:rsidR="00215494" w:rsidP="7759ABCB" w:rsidRDefault="00215494" w14:paraId="540029FC" w14:textId="6AB3999F">
            <w:pPr>
              <w:pStyle w:val="Normal"/>
              <w:rPr>
                <w:rFonts w:ascii="Kinetic Letters Joined" w:hAnsi="Kinetic Letters Joined" w:cs="Arial"/>
                <w:sz w:val="24"/>
                <w:szCs w:val="24"/>
              </w:rPr>
            </w:pPr>
            <w:r w:rsidRPr="7759ABCB" w:rsidR="36B47FFF">
              <w:rPr>
                <w:rFonts w:ascii="Kinetic Letters Joined" w:hAnsi="Kinetic Letters Joined" w:cs="Arial"/>
                <w:sz w:val="24"/>
                <w:szCs w:val="24"/>
              </w:rPr>
              <w:t>Monitor individuals to ensure good attendance.</w:t>
            </w:r>
          </w:p>
        </w:tc>
        <w:tc>
          <w:tcPr>
            <w:tcW w:w="2580" w:type="dxa"/>
            <w:tcMar>
              <w:top w:w="57" w:type="dxa"/>
              <w:bottom w:w="57" w:type="dxa"/>
            </w:tcMar>
          </w:tcPr>
          <w:p w:rsidRPr="00111997" w:rsidR="00215494" w:rsidP="7759ABCB" w:rsidRDefault="00215494" w14:paraId="49DFCBC7" w14:textId="3E8A8632">
            <w:pPr>
              <w:rPr>
                <w:rFonts w:ascii="Kinetic Letters Joined" w:hAnsi="Kinetic Letters Joined" w:cs="Arial"/>
                <w:sz w:val="24"/>
                <w:szCs w:val="24"/>
              </w:rPr>
            </w:pPr>
            <w:r w:rsidRPr="7759ABCB" w:rsidR="36B47FFF">
              <w:rPr>
                <w:rFonts w:ascii="Kinetic Letters Joined" w:hAnsi="Kinetic Letters Joined" w:cs="Arial"/>
                <w:sz w:val="24"/>
                <w:szCs w:val="24"/>
              </w:rPr>
              <w:t>EWO</w:t>
            </w:r>
          </w:p>
          <w:p w:rsidRPr="00111997" w:rsidR="00215494" w:rsidP="7759ABCB" w:rsidRDefault="00215494" w14:paraId="0CEDA96E" w14:textId="0CF79ACD">
            <w:pPr>
              <w:pStyle w:val="Normal"/>
              <w:rPr>
                <w:rFonts w:ascii="Kinetic Letters Joined" w:hAnsi="Kinetic Letters Joined" w:cs="Arial"/>
                <w:sz w:val="24"/>
                <w:szCs w:val="24"/>
              </w:rPr>
            </w:pPr>
            <w:r w:rsidRPr="7759ABCB" w:rsidR="36B47FFF">
              <w:rPr>
                <w:rFonts w:ascii="Kinetic Letters Joined" w:hAnsi="Kinetic Letters Joined" w:cs="Arial"/>
                <w:sz w:val="24"/>
                <w:szCs w:val="24"/>
              </w:rPr>
              <w:t>FKW</w:t>
            </w:r>
          </w:p>
          <w:p w:rsidRPr="00111997" w:rsidR="00215494" w:rsidP="7759ABCB" w:rsidRDefault="00215494" w14:paraId="255781A3" w14:textId="6D826482">
            <w:pPr>
              <w:pStyle w:val="Normal"/>
              <w:rPr>
                <w:rFonts w:ascii="Kinetic Letters Joined" w:hAnsi="Kinetic Letters Joined" w:cs="Arial"/>
                <w:sz w:val="24"/>
                <w:szCs w:val="24"/>
              </w:rPr>
            </w:pPr>
            <w:r w:rsidRPr="7759ABCB" w:rsidR="36B47FFF">
              <w:rPr>
                <w:rFonts w:ascii="Kinetic Letters Joined" w:hAnsi="Kinetic Letters Joined" w:cs="Arial"/>
                <w:sz w:val="24"/>
                <w:szCs w:val="24"/>
              </w:rPr>
              <w:t>Attendance Officer</w:t>
            </w:r>
          </w:p>
        </w:tc>
        <w:tc>
          <w:tcPr>
            <w:tcW w:w="2445" w:type="dxa"/>
            <w:tcMar>
              <w:top w:w="57" w:type="dxa"/>
              <w:bottom w:w="57" w:type="dxa"/>
            </w:tcMar>
          </w:tcPr>
          <w:p w:rsidRPr="00111997" w:rsidR="00215494" w:rsidP="00215494" w:rsidRDefault="00215494" w14:paraId="291522EF" w14:textId="660ECE16">
            <w:pPr>
              <w:rPr>
                <w:rFonts w:ascii="Kinetic Letters Joined" w:hAnsi="Kinetic Letters Joined" w:cs="Arial"/>
                <w:sz w:val="24"/>
                <w:szCs w:val="24"/>
              </w:rPr>
            </w:pPr>
            <w:r w:rsidRPr="7759ABCB" w:rsidR="36B47FFF">
              <w:rPr>
                <w:rFonts w:ascii="Kinetic Letters Joined" w:hAnsi="Kinetic Letters Joined" w:cs="Arial"/>
                <w:sz w:val="24"/>
                <w:szCs w:val="24"/>
              </w:rPr>
              <w:t>Children below 97%</w:t>
            </w:r>
          </w:p>
        </w:tc>
        <w:tc>
          <w:tcPr>
            <w:tcW w:w="1408" w:type="dxa"/>
            <w:tcMar/>
          </w:tcPr>
          <w:p w:rsidRPr="00111997" w:rsidR="00215494" w:rsidP="7759ABCB" w:rsidRDefault="00215494" w14:paraId="3C216307" w14:textId="5721DDDC">
            <w:pPr>
              <w:pStyle w:val="Normal"/>
              <w:rPr>
                <w:rFonts w:cs="Calibri" w:cstheme="minorAscii"/>
                <w:sz w:val="24"/>
                <w:szCs w:val="24"/>
              </w:rPr>
            </w:pPr>
            <w:r w:rsidRPr="7759ABCB" w:rsidR="36B47FFF">
              <w:rPr>
                <w:rFonts w:cs="Calibri" w:cstheme="minorAscii"/>
                <w:sz w:val="24"/>
                <w:szCs w:val="24"/>
              </w:rPr>
              <w:t>No additional cost</w:t>
            </w:r>
          </w:p>
          <w:p w:rsidRPr="00111997" w:rsidR="00215494" w:rsidP="7759ABCB" w:rsidRDefault="00215494" w14:paraId="2AE9E0B3" w14:textId="1A82984E">
            <w:pPr>
              <w:pStyle w:val="Normal"/>
              <w:rPr>
                <w:rFonts w:ascii="Kinetic Letters Joined" w:hAnsi="Kinetic Letters Joined" w:cs="Arial"/>
                <w:sz w:val="24"/>
                <w:szCs w:val="24"/>
              </w:rPr>
            </w:pPr>
          </w:p>
        </w:tc>
        <w:tc>
          <w:tcPr>
            <w:tcW w:w="1971" w:type="dxa"/>
            <w:tcMar/>
          </w:tcPr>
          <w:p w:rsidRPr="00C4288E" w:rsidR="00215494" w:rsidP="7759ABCB" w:rsidRDefault="00215494" w14:paraId="5F2FFF53" w14:textId="43A0598B">
            <w:pPr>
              <w:rPr>
                <w:rFonts w:ascii="Kinetic Letters Joined" w:hAnsi="Kinetic Letters Joined" w:cs="Arial"/>
                <w:sz w:val="24"/>
                <w:szCs w:val="24"/>
              </w:rPr>
            </w:pPr>
            <w:r w:rsidRPr="7759ABCB" w:rsidR="36B47FFF">
              <w:rPr>
                <w:rFonts w:ascii="Kinetic Letters Joined" w:hAnsi="Kinetic Letters Joined" w:cs="Arial"/>
                <w:sz w:val="24"/>
                <w:szCs w:val="24"/>
              </w:rPr>
              <w:t>Attendance over 97%</w:t>
            </w:r>
          </w:p>
          <w:p w:rsidRPr="00C4288E" w:rsidR="00215494" w:rsidP="7759ABCB" w:rsidRDefault="00215494" w14:paraId="2FB0E4E5" w14:textId="5EE16557">
            <w:pPr>
              <w:pStyle w:val="Normal"/>
              <w:rPr>
                <w:rFonts w:ascii="Kinetic Letters Joined" w:hAnsi="Kinetic Letters Joined" w:cs="Arial"/>
                <w:sz w:val="24"/>
                <w:szCs w:val="24"/>
              </w:rPr>
            </w:pPr>
          </w:p>
          <w:p w:rsidRPr="00C4288E" w:rsidR="00215494" w:rsidP="7759ABCB" w:rsidRDefault="00215494" w14:paraId="695DFD81" w14:textId="070B2C36">
            <w:pPr>
              <w:pStyle w:val="Normal"/>
              <w:rPr>
                <w:rFonts w:ascii="Kinetic Letters Joined" w:hAnsi="Kinetic Letters Joined" w:cs="Arial"/>
                <w:sz w:val="24"/>
                <w:szCs w:val="24"/>
              </w:rPr>
            </w:pPr>
            <w:r w:rsidRPr="7759ABCB" w:rsidR="36B47FFF">
              <w:rPr>
                <w:rFonts w:ascii="Kinetic Letters Joined" w:hAnsi="Kinetic Letters Joined" w:cs="Arial"/>
                <w:sz w:val="24"/>
                <w:szCs w:val="24"/>
              </w:rPr>
              <w:t>PA below national</w:t>
            </w:r>
          </w:p>
        </w:tc>
        <w:tc>
          <w:tcPr>
            <w:tcW w:w="1691" w:type="dxa"/>
            <w:tcMar/>
          </w:tcPr>
          <w:p w:rsidRPr="00111997" w:rsidR="00215494" w:rsidP="7759ABCB" w:rsidRDefault="00215494" w14:paraId="55D32CD5" w14:textId="5B458AF9">
            <w:pPr>
              <w:rPr>
                <w:rFonts w:ascii="Kinetic Letters Joined" w:hAnsi="Kinetic Letters Joined" w:cs="Arial"/>
                <w:sz w:val="24"/>
                <w:szCs w:val="24"/>
              </w:rPr>
            </w:pPr>
            <w:r w:rsidRPr="7759ABCB" w:rsidR="36B47FFF">
              <w:rPr>
                <w:rFonts w:ascii="Kinetic Letters Joined" w:hAnsi="Kinetic Letters Joined" w:cs="Arial"/>
                <w:sz w:val="24"/>
                <w:szCs w:val="24"/>
              </w:rPr>
              <w:t>Monitor attendance data – daily/weekly /</w:t>
            </w:r>
            <w:proofErr w:type="gramStart"/>
            <w:r w:rsidRPr="7759ABCB" w:rsidR="36B47FFF">
              <w:rPr>
                <w:rFonts w:ascii="Kinetic Letters Joined" w:hAnsi="Kinetic Letters Joined" w:cs="Arial"/>
                <w:sz w:val="24"/>
                <w:szCs w:val="24"/>
              </w:rPr>
              <w:t>termly</w:t>
            </w:r>
            <w:proofErr w:type="gramEnd"/>
          </w:p>
        </w:tc>
      </w:tr>
      <w:tr w:rsidRPr="00111997" w:rsidR="00215494" w:rsidTr="7759ABCB" w14:paraId="339405CA" w14:textId="77777777">
        <w:tc>
          <w:tcPr>
            <w:tcW w:w="12498" w:type="dxa"/>
            <w:gridSpan w:val="5"/>
            <w:tcMar>
              <w:top w:w="57" w:type="dxa"/>
              <w:bottom w:w="57" w:type="dxa"/>
            </w:tcMar>
          </w:tcPr>
          <w:p w:rsidRPr="009F567F" w:rsidR="00215494" w:rsidP="00215494" w:rsidRDefault="00215494" w14:paraId="08742649" w14:textId="77777777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F567F">
              <w:rPr>
                <w:rFonts w:cstheme="minorHAnsi"/>
                <w:b/>
                <w:sz w:val="24"/>
                <w:szCs w:val="24"/>
              </w:rPr>
              <w:t>Total budgeted cost</w:t>
            </w:r>
          </w:p>
        </w:tc>
        <w:tc>
          <w:tcPr>
            <w:tcW w:w="3662" w:type="dxa"/>
            <w:gridSpan w:val="2"/>
            <w:tcMar/>
          </w:tcPr>
          <w:p w:rsidRPr="00111997" w:rsidR="00215494" w:rsidP="00215494" w:rsidRDefault="00215494" w14:paraId="6AED7AFC" w14:textId="77777777">
            <w:pPr>
              <w:rPr>
                <w:rFonts w:ascii="Kinetic Letters Joined" w:hAnsi="Kinetic Letters Joined" w:cs="Arial"/>
                <w:sz w:val="24"/>
                <w:szCs w:val="24"/>
              </w:rPr>
            </w:pPr>
          </w:p>
        </w:tc>
      </w:tr>
      <w:tr w:rsidRPr="00111997" w:rsidR="00215494" w:rsidTr="7759ABCB" w14:paraId="145DC0F2" w14:textId="77777777">
        <w:tc>
          <w:tcPr>
            <w:tcW w:w="12498" w:type="dxa"/>
            <w:gridSpan w:val="5"/>
            <w:tcMar>
              <w:top w:w="57" w:type="dxa"/>
              <w:bottom w:w="57" w:type="dxa"/>
            </w:tcMar>
          </w:tcPr>
          <w:p w:rsidRPr="00111997" w:rsidR="00215494" w:rsidP="00215494" w:rsidRDefault="00215494" w14:paraId="50AEF41E" w14:textId="77777777">
            <w:pPr>
              <w:jc w:val="right"/>
              <w:rPr>
                <w:rFonts w:ascii="Kinetic Letters Joined" w:hAnsi="Kinetic Letters Joined" w:cs="Arial"/>
                <w:b/>
                <w:sz w:val="24"/>
                <w:szCs w:val="24"/>
              </w:rPr>
            </w:pPr>
          </w:p>
        </w:tc>
        <w:tc>
          <w:tcPr>
            <w:tcW w:w="3662" w:type="dxa"/>
            <w:gridSpan w:val="2"/>
            <w:tcMar/>
          </w:tcPr>
          <w:p w:rsidRPr="00111997" w:rsidR="00215494" w:rsidP="00215494" w:rsidRDefault="00215494" w14:paraId="62D805A7" w14:textId="77777777">
            <w:pPr>
              <w:rPr>
                <w:rFonts w:ascii="Kinetic Letters Joined" w:hAnsi="Kinetic Letters Joined" w:cs="Arial"/>
                <w:sz w:val="24"/>
                <w:szCs w:val="24"/>
              </w:rPr>
            </w:pPr>
          </w:p>
        </w:tc>
      </w:tr>
    </w:tbl>
    <w:p w:rsidR="00823E85" w:rsidRDefault="00823E85" w14:paraId="6BBFBF41" w14:textId="77777777"/>
    <w:p w:rsidRPr="00F50F43" w:rsidR="00F50F43" w:rsidRDefault="00F50F43" w14:paraId="36191B6C" w14:textId="77777777">
      <w:pPr>
        <w:rPr>
          <w:b/>
          <w:bCs/>
        </w:rPr>
      </w:pPr>
      <w:r w:rsidRPr="00F50F43">
        <w:rPr>
          <w:b/>
          <w:bCs/>
        </w:rPr>
        <w:t>Additional materials for support/guidance:</w:t>
      </w:r>
    </w:p>
    <w:p w:rsidR="00F50F43" w:rsidRDefault="003B3CC5" w14:paraId="7C3DCCFB" w14:textId="77777777">
      <w:hyperlink w:history="1" r:id="rId12">
        <w:r w:rsidRPr="00A212AA" w:rsidR="00F50F43">
          <w:rPr>
            <w:rStyle w:val="Hyperlink"/>
          </w:rPr>
          <w:t>https://educationendowmentfoundation.org.uk/public/files/Publications/Covid-19_Resources/Guide_to_supporting_school_planning_-_tiered_models.pdf</w:t>
        </w:r>
      </w:hyperlink>
    </w:p>
    <w:p w:rsidR="00F50F43" w:rsidRDefault="003B3CC5" w14:paraId="69EDB5B6" w14:textId="77777777">
      <w:hyperlink w:history="1" r:id="rId13">
        <w:r w:rsidRPr="00A212AA" w:rsidR="00F50F43">
          <w:rPr>
            <w:rStyle w:val="Hyperlink"/>
          </w:rPr>
          <w:t>https://educationendowmentfoundation.org.uk/public/files/Publications/Covid-19_Resources/Covid-19_support_guide_for_schools.pdf</w:t>
        </w:r>
      </w:hyperlink>
    </w:p>
    <w:p w:rsidR="00F50F43" w:rsidRDefault="003B3CC5" w14:paraId="5F61031F" w14:textId="77777777">
      <w:hyperlink w:history="1" r:id="rId14">
        <w:r w:rsidRPr="00A212AA" w:rsidR="00F50F43">
          <w:rPr>
            <w:rStyle w:val="Hyperlink"/>
          </w:rPr>
          <w:t>https://www.gov.uk/guidance/coronavirus-covid-19-catch-up-premium</w:t>
        </w:r>
      </w:hyperlink>
    </w:p>
    <w:p w:rsidR="00F50F43" w:rsidRDefault="00F50F43" w14:paraId="27C1ADB4" w14:textId="77777777"/>
    <w:sectPr w:rsidR="00F50F43" w:rsidSect="00823E85">
      <w:footerReference w:type="default" r:id="rId15"/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3CC5" w:rsidP="003E3F2C" w:rsidRDefault="003B3CC5" w14:paraId="1892868D" w14:textId="77777777">
      <w:pPr>
        <w:spacing w:after="0" w:line="240" w:lineRule="auto"/>
      </w:pPr>
      <w:r>
        <w:separator/>
      </w:r>
    </w:p>
  </w:endnote>
  <w:endnote w:type="continuationSeparator" w:id="0">
    <w:p w:rsidR="003B3CC5" w:rsidP="003E3F2C" w:rsidRDefault="003B3CC5" w14:paraId="6DE5BE9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 Joined">
    <w:altName w:val="Courier New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6140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3E85" w:rsidRDefault="00823E85" w14:paraId="28AEE4D9" w14:textId="777777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1ED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23E85" w:rsidRDefault="00823E85" w14:paraId="588E29F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3CC5" w:rsidP="003E3F2C" w:rsidRDefault="003B3CC5" w14:paraId="097D8E09" w14:textId="77777777">
      <w:pPr>
        <w:spacing w:after="0" w:line="240" w:lineRule="auto"/>
      </w:pPr>
      <w:r>
        <w:separator/>
      </w:r>
    </w:p>
  </w:footnote>
  <w:footnote w:type="continuationSeparator" w:id="0">
    <w:p w:rsidR="003B3CC5" w:rsidP="003E3F2C" w:rsidRDefault="003B3CC5" w14:paraId="1A17C659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0" w15:restartNumberingAfterBreak="0">
    <w:nsid w:val="015E2FFB"/>
    <w:multiLevelType w:val="hybridMultilevel"/>
    <w:tmpl w:val="3600ED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51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934C2"/>
    <w:multiLevelType w:val="hybridMultilevel"/>
    <w:tmpl w:val="FD80D6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54145"/>
    <w:multiLevelType w:val="hybridMultilevel"/>
    <w:tmpl w:val="DF38FF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5300C"/>
    <w:multiLevelType w:val="hybridMultilevel"/>
    <w:tmpl w:val="D9005D0C"/>
    <w:lvl w:ilvl="0" w:tplc="4F48DA22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8D2"/>
    <w:rsid w:val="000529E2"/>
    <w:rsid w:val="000848D2"/>
    <w:rsid w:val="000B02AB"/>
    <w:rsid w:val="000D2448"/>
    <w:rsid w:val="000E54F3"/>
    <w:rsid w:val="00156EFB"/>
    <w:rsid w:val="0017034C"/>
    <w:rsid w:val="00190662"/>
    <w:rsid w:val="001A114A"/>
    <w:rsid w:val="00215494"/>
    <w:rsid w:val="00233845"/>
    <w:rsid w:val="00287D80"/>
    <w:rsid w:val="00293CE1"/>
    <w:rsid w:val="002C4916"/>
    <w:rsid w:val="002C7583"/>
    <w:rsid w:val="002D39BC"/>
    <w:rsid w:val="00304EFC"/>
    <w:rsid w:val="00325E4C"/>
    <w:rsid w:val="0033108E"/>
    <w:rsid w:val="003708FD"/>
    <w:rsid w:val="00391596"/>
    <w:rsid w:val="003B3CC5"/>
    <w:rsid w:val="003E0604"/>
    <w:rsid w:val="003E3F2C"/>
    <w:rsid w:val="00451FBD"/>
    <w:rsid w:val="004A1ED3"/>
    <w:rsid w:val="004D5DC6"/>
    <w:rsid w:val="00555B85"/>
    <w:rsid w:val="005E2201"/>
    <w:rsid w:val="005F7A80"/>
    <w:rsid w:val="00613076"/>
    <w:rsid w:val="00677413"/>
    <w:rsid w:val="006A2DAC"/>
    <w:rsid w:val="00760E43"/>
    <w:rsid w:val="00770E08"/>
    <w:rsid w:val="00823E85"/>
    <w:rsid w:val="008D4728"/>
    <w:rsid w:val="008F5589"/>
    <w:rsid w:val="008F5D6B"/>
    <w:rsid w:val="009871EB"/>
    <w:rsid w:val="009B27FA"/>
    <w:rsid w:val="009F282C"/>
    <w:rsid w:val="009F4DD3"/>
    <w:rsid w:val="00A22399"/>
    <w:rsid w:val="00A74371"/>
    <w:rsid w:val="00B1624F"/>
    <w:rsid w:val="00B7340C"/>
    <w:rsid w:val="00BC4B27"/>
    <w:rsid w:val="00C56CBC"/>
    <w:rsid w:val="00C72904"/>
    <w:rsid w:val="00C73C31"/>
    <w:rsid w:val="00C878D8"/>
    <w:rsid w:val="00CA682D"/>
    <w:rsid w:val="00CF30C0"/>
    <w:rsid w:val="00D13AB4"/>
    <w:rsid w:val="00EA407C"/>
    <w:rsid w:val="00EC59FD"/>
    <w:rsid w:val="00F10543"/>
    <w:rsid w:val="00F50F43"/>
    <w:rsid w:val="00FC470B"/>
    <w:rsid w:val="00FE4C2B"/>
    <w:rsid w:val="01272E31"/>
    <w:rsid w:val="049BB520"/>
    <w:rsid w:val="04D05E9A"/>
    <w:rsid w:val="050E18E9"/>
    <w:rsid w:val="059DDA6A"/>
    <w:rsid w:val="0976F790"/>
    <w:rsid w:val="0B483D76"/>
    <w:rsid w:val="0C42655D"/>
    <w:rsid w:val="12373F44"/>
    <w:rsid w:val="141F6709"/>
    <w:rsid w:val="19C8F5D3"/>
    <w:rsid w:val="1B64C634"/>
    <w:rsid w:val="1BF78FF4"/>
    <w:rsid w:val="1C3011A5"/>
    <w:rsid w:val="1C8248E3"/>
    <w:rsid w:val="1C99CDC6"/>
    <w:rsid w:val="1D009695"/>
    <w:rsid w:val="204024DD"/>
    <w:rsid w:val="214B2318"/>
    <w:rsid w:val="2247924B"/>
    <w:rsid w:val="26ABF5CA"/>
    <w:rsid w:val="2708E626"/>
    <w:rsid w:val="27253F4E"/>
    <w:rsid w:val="288899CD"/>
    <w:rsid w:val="28AA1AA6"/>
    <w:rsid w:val="2918E350"/>
    <w:rsid w:val="297F9349"/>
    <w:rsid w:val="29CDDEC6"/>
    <w:rsid w:val="2A2E0E02"/>
    <w:rsid w:val="2A5CE010"/>
    <w:rsid w:val="2A99B58D"/>
    <w:rsid w:val="2B82D784"/>
    <w:rsid w:val="2BD0AB1D"/>
    <w:rsid w:val="2BF8B071"/>
    <w:rsid w:val="30A41C40"/>
    <w:rsid w:val="33B8890B"/>
    <w:rsid w:val="33C0D30B"/>
    <w:rsid w:val="33D1B168"/>
    <w:rsid w:val="346883FF"/>
    <w:rsid w:val="35778D63"/>
    <w:rsid w:val="35BB5562"/>
    <w:rsid w:val="36B47FFF"/>
    <w:rsid w:val="36F029CD"/>
    <w:rsid w:val="3CD5D87D"/>
    <w:rsid w:val="425DFDF1"/>
    <w:rsid w:val="4A09DA8A"/>
    <w:rsid w:val="4ADCAE76"/>
    <w:rsid w:val="4BC883E3"/>
    <w:rsid w:val="4E258A0F"/>
    <w:rsid w:val="4E49C4BD"/>
    <w:rsid w:val="5102F0FC"/>
    <w:rsid w:val="58CB9A49"/>
    <w:rsid w:val="5C5FAFF6"/>
    <w:rsid w:val="5D52AAC2"/>
    <w:rsid w:val="602D3F59"/>
    <w:rsid w:val="60F4D761"/>
    <w:rsid w:val="61C90FBA"/>
    <w:rsid w:val="62421438"/>
    <w:rsid w:val="67101F7D"/>
    <w:rsid w:val="687DDFA5"/>
    <w:rsid w:val="6B948D98"/>
    <w:rsid w:val="6BF4D05B"/>
    <w:rsid w:val="6F1B3162"/>
    <w:rsid w:val="70CCB989"/>
    <w:rsid w:val="72877D88"/>
    <w:rsid w:val="7357CFEE"/>
    <w:rsid w:val="744B92E1"/>
    <w:rsid w:val="7598EF9D"/>
    <w:rsid w:val="75D12E56"/>
    <w:rsid w:val="75E76342"/>
    <w:rsid w:val="767E35D9"/>
    <w:rsid w:val="7723A8BD"/>
    <w:rsid w:val="7759ABCB"/>
    <w:rsid w:val="778333A3"/>
    <w:rsid w:val="7A4C493B"/>
    <w:rsid w:val="7C3D7C69"/>
    <w:rsid w:val="7F39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9B1C2B"/>
  <w15:chartTrackingRefBased/>
  <w15:docId w15:val="{CA1C70D2-481B-4F59-8B9D-FD17BC304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48D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162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4E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04EFC"/>
  </w:style>
  <w:style w:type="paragraph" w:styleId="Footer">
    <w:name w:val="footer"/>
    <w:basedOn w:val="Normal"/>
    <w:link w:val="FooterChar"/>
    <w:uiPriority w:val="99"/>
    <w:unhideWhenUsed/>
    <w:rsid w:val="00304E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04EFC"/>
  </w:style>
  <w:style w:type="character" w:styleId="Hyperlink">
    <w:name w:val="Hyperlink"/>
    <w:basedOn w:val="DefaultParagraphFont"/>
    <w:uiPriority w:val="99"/>
    <w:unhideWhenUsed/>
    <w:rsid w:val="00F50F43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F50F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educationendowmentfoundation.org.uk/public/files/Publications/Covid-19_Resources/Covid-19_support_guide_for_schools.pdf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educationendowmentfoundation.org.uk/public/files/Publications/Covid-19_Resources/Guide_to_supporting_school_planning_-_tiered_models.pdf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gov.uk/government/publications/coronavirus-covid-19-catch-up-premium-provisional-allocations" TargetMode="External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gov.uk/guidance/coronavirus-covid-19-catch-up-premium" TargetMode="External" Id="rId14" /><Relationship Type="http://schemas.openxmlformats.org/officeDocument/2006/relationships/glossaryDocument" Target="/word/glossary/document.xml" Id="R7bf8d5ff01f94a54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6e57e4-2b17-43dc-a6c4-abfbfbe00b31}"/>
      </w:docPartPr>
      <w:docPartBody>
        <w:p w14:paraId="2E63497A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0" ma:contentTypeDescription="Create a new document." ma:contentTypeScope="" ma:versionID="2d6ef5306af13035c3e4d4f01df80bf5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01c2c6d04d222d31cf445b8a181bfa2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E900CF-11A8-4C50-8BF7-60BCD7DA7A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AE4257-68D5-4AF4-B864-1898025B49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CD59F50-FD13-4E93-8378-542E4C4B8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Mills</dc:creator>
  <cp:keywords/>
  <dc:description/>
  <cp:lastModifiedBy>C Wright</cp:lastModifiedBy>
  <cp:revision>38</cp:revision>
  <dcterms:created xsi:type="dcterms:W3CDTF">2020-11-17T15:01:00Z</dcterms:created>
  <dcterms:modified xsi:type="dcterms:W3CDTF">2021-03-22T11:15:54Z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Sarah.Mills@greenwoodacademies.org</vt:lpwstr>
  </property>
  <property fmtid="{D5CDD505-2E9C-101B-9397-08002B2CF9AE}" pid="6" name="MSIP_Label_71dda7c5-96ca-48e3-9e3a-5c391aea2853_SetDate">
    <vt:lpwstr>2020-09-07T13:49:45.3893617+01:00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0x0101008EC33D6FCA9ACC47A58E40CCA7448C0E</vt:lpwstr>
  </property>
</Properties>
</file>